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3A" w:rsidRPr="00154CA2" w:rsidRDefault="00811439" w:rsidP="00E86899">
      <w:pPr>
        <w:pStyle w:val="DefaultText"/>
        <w:spacing w:line="276" w:lineRule="auto"/>
        <w:jc w:val="center"/>
        <w:rPr>
          <w:b/>
          <w:noProof w:val="0"/>
          <w:szCs w:val="24"/>
        </w:rPr>
      </w:pPr>
      <w:r w:rsidRPr="00154CA2">
        <w:rPr>
          <w:b/>
          <w:noProof w:val="0"/>
          <w:szCs w:val="24"/>
        </w:rPr>
        <w:t>Contract de servicii</w:t>
      </w:r>
      <w:r w:rsidR="00265A3A" w:rsidRPr="00154CA2">
        <w:rPr>
          <w:b/>
          <w:noProof w:val="0"/>
          <w:szCs w:val="24"/>
        </w:rPr>
        <w:t xml:space="preserve"> </w:t>
      </w:r>
    </w:p>
    <w:p w:rsidR="00265A3A" w:rsidRPr="00154CA2" w:rsidRDefault="00FC1F73" w:rsidP="00E86899">
      <w:pPr>
        <w:pStyle w:val="DefaultText"/>
        <w:spacing w:line="276" w:lineRule="auto"/>
        <w:jc w:val="center"/>
        <w:rPr>
          <w:b/>
          <w:noProof w:val="0"/>
          <w:szCs w:val="24"/>
        </w:rPr>
      </w:pPr>
      <w:r w:rsidRPr="00154CA2">
        <w:rPr>
          <w:b/>
          <w:noProof w:val="0"/>
          <w:szCs w:val="24"/>
        </w:rPr>
        <w:t xml:space="preserve">nr. </w:t>
      </w:r>
      <w:r w:rsidR="00CB22F4">
        <w:rPr>
          <w:b/>
          <w:noProof w:val="0"/>
          <w:szCs w:val="24"/>
        </w:rPr>
        <w:t>66849 / 17.09.2020</w:t>
      </w:r>
    </w:p>
    <w:p w:rsidR="009E2E21" w:rsidRDefault="009E2E21" w:rsidP="00E86899">
      <w:pPr>
        <w:pStyle w:val="DefaultText"/>
        <w:spacing w:line="276" w:lineRule="auto"/>
        <w:jc w:val="center"/>
        <w:rPr>
          <w:b/>
          <w:noProof w:val="0"/>
          <w:szCs w:val="24"/>
        </w:rPr>
      </w:pPr>
    </w:p>
    <w:p w:rsidR="00012DC7" w:rsidRDefault="00012DC7" w:rsidP="00E86899">
      <w:pPr>
        <w:pStyle w:val="DefaultText"/>
        <w:spacing w:line="276" w:lineRule="auto"/>
        <w:jc w:val="center"/>
        <w:rPr>
          <w:b/>
          <w:noProof w:val="0"/>
          <w:szCs w:val="24"/>
        </w:rPr>
      </w:pPr>
    </w:p>
    <w:p w:rsidR="008C5D8F" w:rsidRPr="00154CA2" w:rsidRDefault="008C5D8F" w:rsidP="00E86899">
      <w:pPr>
        <w:pStyle w:val="DefaultText"/>
        <w:spacing w:line="276" w:lineRule="auto"/>
        <w:jc w:val="center"/>
        <w:rPr>
          <w:b/>
          <w:noProof w:val="0"/>
          <w:szCs w:val="24"/>
        </w:rPr>
      </w:pPr>
    </w:p>
    <w:p w:rsidR="00504138" w:rsidRDefault="00B529E2" w:rsidP="00E86899">
      <w:pPr>
        <w:pStyle w:val="Indentcorptext21"/>
        <w:spacing w:line="276" w:lineRule="auto"/>
        <w:ind w:right="-8" w:firstLine="0"/>
        <w:rPr>
          <w:sz w:val="24"/>
          <w:szCs w:val="24"/>
          <w:lang w:eastAsia="en-US"/>
        </w:rPr>
      </w:pPr>
      <w:r w:rsidRPr="00154CA2">
        <w:rPr>
          <w:b/>
          <w:sz w:val="24"/>
          <w:szCs w:val="24"/>
        </w:rPr>
        <w:t>1.</w:t>
      </w:r>
      <w:r w:rsidRPr="00154CA2">
        <w:rPr>
          <w:sz w:val="24"/>
          <w:szCs w:val="24"/>
        </w:rPr>
        <w:t xml:space="preserve"> </w:t>
      </w:r>
      <w:r w:rsidR="00504138" w:rsidRPr="00154CA2">
        <w:rPr>
          <w:sz w:val="24"/>
          <w:szCs w:val="24"/>
          <w:lang w:eastAsia="en-US"/>
        </w:rPr>
        <w:t>În temeiul  L 98/20</w:t>
      </w:r>
      <w:r w:rsidR="0073334B">
        <w:rPr>
          <w:sz w:val="24"/>
          <w:szCs w:val="24"/>
          <w:lang w:eastAsia="en-US"/>
        </w:rPr>
        <w:t>16 privind achiziţiile publice,</w:t>
      </w:r>
      <w:r w:rsidR="00504138" w:rsidRPr="00154CA2">
        <w:rPr>
          <w:sz w:val="24"/>
          <w:szCs w:val="24"/>
          <w:lang w:eastAsia="en-US"/>
        </w:rPr>
        <w:t>s-a încheia</w:t>
      </w:r>
      <w:r w:rsidR="009E2E21">
        <w:rPr>
          <w:sz w:val="24"/>
          <w:szCs w:val="24"/>
          <w:lang w:eastAsia="en-US"/>
        </w:rPr>
        <w:t>t prezentul contract</w:t>
      </w:r>
      <w:r w:rsidR="00504138" w:rsidRPr="00154CA2">
        <w:rPr>
          <w:sz w:val="24"/>
          <w:szCs w:val="24"/>
          <w:lang w:eastAsia="en-US"/>
        </w:rPr>
        <w:t xml:space="preserve"> de servicii, între:</w:t>
      </w:r>
    </w:p>
    <w:p w:rsidR="004512C7" w:rsidRPr="00154CA2" w:rsidRDefault="004512C7" w:rsidP="00E86899">
      <w:pPr>
        <w:pStyle w:val="Indentcorptext21"/>
        <w:spacing w:line="276" w:lineRule="auto"/>
        <w:ind w:right="-8" w:firstLine="0"/>
        <w:rPr>
          <w:sz w:val="24"/>
          <w:szCs w:val="24"/>
          <w:lang w:eastAsia="en-US"/>
        </w:rPr>
      </w:pPr>
    </w:p>
    <w:p w:rsidR="00996111" w:rsidRPr="00403EC3" w:rsidRDefault="004512C7" w:rsidP="009D78DB">
      <w:pPr>
        <w:pStyle w:val="Indentcorptext21"/>
        <w:keepNext/>
        <w:ind w:right="-144" w:firstLine="0"/>
        <w:outlineLvl w:val="1"/>
        <w:rPr>
          <w:sz w:val="24"/>
          <w:szCs w:val="24"/>
          <w:lang w:eastAsia="en-US"/>
        </w:rPr>
      </w:pPr>
      <w:r>
        <w:rPr>
          <w:b/>
          <w:sz w:val="24"/>
          <w:szCs w:val="24"/>
          <w:lang w:eastAsia="en-US"/>
        </w:rPr>
        <w:t xml:space="preserve">MUNICIPIUL ARAD, </w:t>
      </w:r>
      <w:r>
        <w:rPr>
          <w:sz w:val="24"/>
          <w:szCs w:val="24"/>
          <w:lang w:eastAsia="en-US"/>
        </w:rPr>
        <w:t>cu sediul în Arad, B-dul Revoluției nr.75,telefon 0257/281850,fax</w:t>
      </w:r>
      <w:r w:rsidR="00403EC3">
        <w:rPr>
          <w:sz w:val="24"/>
          <w:szCs w:val="24"/>
          <w:lang w:eastAsia="en-US"/>
        </w:rPr>
        <w:t xml:space="preserve"> 0257/284744,</w:t>
      </w:r>
      <w:r w:rsidR="00403EC3" w:rsidRPr="00FB7B25">
        <w:rPr>
          <w:color w:val="000000" w:themeColor="text1"/>
          <w:spacing w:val="-20"/>
          <w:sz w:val="24"/>
          <w:szCs w:val="24"/>
        </w:rPr>
        <w:t>CUI</w:t>
      </w:r>
      <w:r w:rsidR="009D78DB" w:rsidRPr="00FB7B25">
        <w:rPr>
          <w:color w:val="000000" w:themeColor="text1"/>
          <w:spacing w:val="-20"/>
          <w:sz w:val="24"/>
          <w:szCs w:val="24"/>
        </w:rPr>
        <w:t xml:space="preserve"> </w:t>
      </w:r>
      <w:r w:rsidR="00403EC3" w:rsidRPr="00FB7B25">
        <w:rPr>
          <w:color w:val="000000" w:themeColor="text1"/>
          <w:spacing w:val="-20"/>
          <w:sz w:val="24"/>
          <w:szCs w:val="24"/>
        </w:rPr>
        <w:t>3519925,</w:t>
      </w:r>
      <w:r w:rsidR="00FB7B25">
        <w:rPr>
          <w:color w:val="000000" w:themeColor="text1"/>
          <w:spacing w:val="-20"/>
          <w:sz w:val="24"/>
          <w:szCs w:val="24"/>
        </w:rPr>
        <w:t xml:space="preserve"> </w:t>
      </w:r>
      <w:r w:rsidR="00FB7B25" w:rsidRPr="00FB7B25">
        <w:rPr>
          <w:color w:val="000000" w:themeColor="text1"/>
          <w:spacing w:val="-20"/>
          <w:sz w:val="24"/>
          <w:szCs w:val="24"/>
        </w:rPr>
        <w:t xml:space="preserve">cont </w:t>
      </w:r>
      <w:r w:rsidR="00403EC3" w:rsidRPr="00FB7B25">
        <w:rPr>
          <w:color w:val="000000" w:themeColor="text1"/>
          <w:spacing w:val="-20"/>
          <w:sz w:val="24"/>
          <w:szCs w:val="24"/>
        </w:rPr>
        <w:t>Trezorerie</w:t>
      </w:r>
      <w:r w:rsidR="00A966E2">
        <w:rPr>
          <w:color w:val="000000" w:themeColor="text1"/>
          <w:spacing w:val="-20"/>
          <w:sz w:val="24"/>
          <w:szCs w:val="24"/>
        </w:rPr>
        <w:t xml:space="preserve"> RO88TREZ24A705000710101X</w:t>
      </w:r>
      <w:r w:rsidR="00403EC3">
        <w:rPr>
          <w:sz w:val="24"/>
          <w:szCs w:val="24"/>
          <w:lang w:eastAsia="en-US"/>
        </w:rPr>
        <w:t xml:space="preserve">, reprezentat prin </w:t>
      </w:r>
      <w:r w:rsidR="00403EC3">
        <w:rPr>
          <w:b/>
          <w:sz w:val="24"/>
          <w:szCs w:val="24"/>
          <w:lang w:eastAsia="en-US"/>
        </w:rPr>
        <w:t xml:space="preserve">dl. Călin Bibarț- Primar </w:t>
      </w:r>
      <w:r w:rsidR="00403EC3">
        <w:rPr>
          <w:sz w:val="24"/>
          <w:szCs w:val="24"/>
          <w:lang w:eastAsia="en-US"/>
        </w:rPr>
        <w:t xml:space="preserve">și </w:t>
      </w:r>
      <w:r w:rsidR="00403EC3">
        <w:rPr>
          <w:b/>
          <w:sz w:val="24"/>
          <w:szCs w:val="24"/>
          <w:lang w:eastAsia="en-US"/>
        </w:rPr>
        <w:t xml:space="preserve">dna. Claudia Grozavu – Director Economic, </w:t>
      </w:r>
      <w:r w:rsidR="00403EC3">
        <w:rPr>
          <w:sz w:val="24"/>
          <w:szCs w:val="24"/>
          <w:lang w:eastAsia="en-US"/>
        </w:rPr>
        <w:t xml:space="preserve">în calitate de </w:t>
      </w:r>
      <w:r w:rsidR="00403EC3">
        <w:rPr>
          <w:b/>
          <w:sz w:val="24"/>
          <w:szCs w:val="24"/>
          <w:lang w:eastAsia="en-US"/>
        </w:rPr>
        <w:t xml:space="preserve">achizitor, </w:t>
      </w:r>
      <w:r w:rsidR="00403EC3">
        <w:rPr>
          <w:sz w:val="24"/>
          <w:szCs w:val="24"/>
          <w:lang w:eastAsia="en-US"/>
        </w:rPr>
        <w:t>pe de o parte,</w:t>
      </w:r>
    </w:p>
    <w:p w:rsidR="000107A9" w:rsidRPr="00154CA2" w:rsidRDefault="000107A9" w:rsidP="004512C7">
      <w:pPr>
        <w:pStyle w:val="DefaultText"/>
        <w:spacing w:line="276" w:lineRule="auto"/>
        <w:rPr>
          <w:b/>
          <w:noProof w:val="0"/>
          <w:szCs w:val="24"/>
        </w:rPr>
      </w:pPr>
      <w:r w:rsidRPr="00154CA2">
        <w:rPr>
          <w:noProof w:val="0"/>
          <w:szCs w:val="24"/>
        </w:rPr>
        <w:t xml:space="preserve">       şi      </w:t>
      </w:r>
      <w:r w:rsidRPr="00154CA2">
        <w:rPr>
          <w:b/>
          <w:noProof w:val="0"/>
          <w:szCs w:val="24"/>
        </w:rPr>
        <w:t xml:space="preserve"> </w:t>
      </w:r>
    </w:p>
    <w:p w:rsidR="00CB6779" w:rsidRPr="00CD309E" w:rsidRDefault="00B60672" w:rsidP="00EE0078">
      <w:pPr>
        <w:pStyle w:val="Indentcorptext21"/>
        <w:ind w:left="-144" w:right="-144" w:firstLine="0"/>
        <w:rPr>
          <w:sz w:val="24"/>
          <w:szCs w:val="24"/>
          <w:lang w:eastAsia="en-US"/>
        </w:rPr>
      </w:pPr>
      <w:bookmarkStart w:id="0" w:name="_Hlk18926728"/>
      <w:r>
        <w:rPr>
          <w:b/>
          <w:sz w:val="24"/>
          <w:szCs w:val="24"/>
          <w:lang w:eastAsia="en-US"/>
        </w:rPr>
        <w:t xml:space="preserve"> </w:t>
      </w:r>
      <w:r w:rsidR="00CD309E" w:rsidRPr="00CD309E">
        <w:rPr>
          <w:b/>
          <w:sz w:val="24"/>
          <w:szCs w:val="24"/>
          <w:lang w:eastAsia="en-US"/>
        </w:rPr>
        <w:t>BIROU INDIVIDUAL DE ARHITECTURĂ –</w:t>
      </w:r>
      <w:r w:rsidR="00CD309E" w:rsidRPr="008F4A4F">
        <w:rPr>
          <w:b/>
          <w:bCs/>
          <w:color w:val="000000" w:themeColor="text1"/>
          <w:sz w:val="22"/>
          <w:szCs w:val="22"/>
        </w:rPr>
        <w:t xml:space="preserve"> </w:t>
      </w:r>
      <w:bookmarkStart w:id="1" w:name="_Hlk18926557"/>
      <w:r w:rsidR="00CD309E" w:rsidRPr="00CD309E">
        <w:rPr>
          <w:sz w:val="24"/>
          <w:szCs w:val="24"/>
          <w:lang w:eastAsia="en-US"/>
        </w:rPr>
        <w:t>ARH. MOLDOVAN MIHAI-IOAN</w:t>
      </w:r>
      <w:bookmarkEnd w:id="0"/>
      <w:bookmarkEnd w:id="1"/>
      <w:r w:rsidR="00CD309E" w:rsidRPr="00CD309E">
        <w:rPr>
          <w:sz w:val="24"/>
          <w:szCs w:val="24"/>
          <w:lang w:eastAsia="en-US"/>
        </w:rPr>
        <w:t xml:space="preserve">, cu  sediul în </w:t>
      </w:r>
      <w:r>
        <w:rPr>
          <w:sz w:val="24"/>
          <w:szCs w:val="24"/>
          <w:lang w:eastAsia="en-US"/>
        </w:rPr>
        <w:t xml:space="preserve"> </w:t>
      </w:r>
      <w:r w:rsidR="00CD309E" w:rsidRPr="00CD309E">
        <w:rPr>
          <w:sz w:val="24"/>
          <w:szCs w:val="24"/>
          <w:lang w:eastAsia="en-US"/>
        </w:rPr>
        <w:t>Arad, str. Micalaca, bl. 303/1, sc. B, et. 1, ap. 71, tel. 0722.447.190, CUI RO26901400, cont Banca Transilvania RO06B</w:t>
      </w:r>
      <w:r w:rsidR="00A966E2">
        <w:rPr>
          <w:sz w:val="24"/>
          <w:szCs w:val="24"/>
          <w:lang w:eastAsia="en-US"/>
        </w:rPr>
        <w:t>TRL00201202N19360XX reprezentat</w:t>
      </w:r>
      <w:r w:rsidR="00CD309E" w:rsidRPr="00CD309E">
        <w:rPr>
          <w:sz w:val="24"/>
          <w:szCs w:val="24"/>
          <w:lang w:eastAsia="en-US"/>
        </w:rPr>
        <w:t xml:space="preserve"> prin Arh. Moldovan Mihai-Ioan, în calitate de </w:t>
      </w:r>
      <w:r w:rsidR="00CD309E" w:rsidRPr="00A966E2">
        <w:rPr>
          <w:b/>
          <w:sz w:val="24"/>
          <w:szCs w:val="24"/>
          <w:lang w:eastAsia="en-US"/>
        </w:rPr>
        <w:t>prestator</w:t>
      </w:r>
      <w:r w:rsidR="00CB6779" w:rsidRPr="00CD309E">
        <w:rPr>
          <w:sz w:val="24"/>
          <w:szCs w:val="24"/>
          <w:lang w:eastAsia="en-US"/>
        </w:rPr>
        <w:t>,</w:t>
      </w:r>
      <w:r w:rsidR="00CB6779" w:rsidRPr="00CB6779">
        <w:rPr>
          <w:sz w:val="24"/>
          <w:szCs w:val="24"/>
          <w:lang w:eastAsia="en-US"/>
        </w:rPr>
        <w:t>pe de altă parte</w:t>
      </w:r>
      <w:r w:rsidR="009E2E21">
        <w:rPr>
          <w:sz w:val="24"/>
          <w:szCs w:val="24"/>
          <w:lang w:eastAsia="en-US"/>
        </w:rPr>
        <w:t>.</w:t>
      </w:r>
    </w:p>
    <w:p w:rsidR="009E2E21" w:rsidRDefault="009E2E21" w:rsidP="00EE0078">
      <w:pPr>
        <w:spacing w:line="276" w:lineRule="auto"/>
        <w:ind w:left="144" w:right="288"/>
      </w:pPr>
    </w:p>
    <w:p w:rsidR="00012DC7" w:rsidRPr="00EB481E" w:rsidRDefault="00012DC7" w:rsidP="00EE0078">
      <w:pPr>
        <w:spacing w:line="276" w:lineRule="auto"/>
        <w:ind w:left="144" w:right="288"/>
        <w:rPr>
          <w:sz w:val="28"/>
          <w:szCs w:val="28"/>
        </w:rPr>
      </w:pPr>
    </w:p>
    <w:p w:rsidR="00B529E2" w:rsidRPr="00154CA2" w:rsidRDefault="00B529E2" w:rsidP="00E86899">
      <w:pPr>
        <w:autoSpaceDE w:val="0"/>
        <w:autoSpaceDN w:val="0"/>
        <w:adjustRightInd w:val="0"/>
        <w:spacing w:line="276" w:lineRule="auto"/>
        <w:rPr>
          <w:b/>
        </w:rPr>
      </w:pPr>
      <w:r w:rsidRPr="00154CA2">
        <w:rPr>
          <w:b/>
        </w:rPr>
        <w:t>2. Definiţii</w:t>
      </w:r>
    </w:p>
    <w:p w:rsidR="00B529E2" w:rsidRPr="00154CA2" w:rsidRDefault="00B529E2" w:rsidP="00E86899">
      <w:pPr>
        <w:autoSpaceDE w:val="0"/>
        <w:autoSpaceDN w:val="0"/>
        <w:adjustRightInd w:val="0"/>
        <w:spacing w:line="276" w:lineRule="auto"/>
      </w:pPr>
      <w:r w:rsidRPr="00154CA2">
        <w:rPr>
          <w:b/>
        </w:rPr>
        <w:t>2.1</w:t>
      </w:r>
      <w:r w:rsidR="004A5DBE" w:rsidRPr="00154CA2">
        <w:t xml:space="preserve"> </w:t>
      </w:r>
      <w:r w:rsidRPr="00154CA2">
        <w:t xml:space="preserve"> În prezentul contract următorii termeni vor fi interpretaţi astfel:</w:t>
      </w:r>
    </w:p>
    <w:p w:rsidR="00B529E2" w:rsidRPr="00154CA2" w:rsidRDefault="00FB6918" w:rsidP="00E86899">
      <w:pPr>
        <w:autoSpaceDE w:val="0"/>
        <w:autoSpaceDN w:val="0"/>
        <w:adjustRightInd w:val="0"/>
        <w:spacing w:line="276" w:lineRule="auto"/>
      </w:pPr>
      <w:r w:rsidRPr="00154CA2">
        <w:t xml:space="preserve">    </w:t>
      </w:r>
      <w:r w:rsidR="00B529E2" w:rsidRPr="00154CA2">
        <w:t>a. contract - prezentul contract şi toate anexele sale;</w:t>
      </w:r>
    </w:p>
    <w:p w:rsidR="00B529E2" w:rsidRPr="00154CA2" w:rsidRDefault="00B529E2" w:rsidP="00E86899">
      <w:pPr>
        <w:autoSpaceDE w:val="0"/>
        <w:autoSpaceDN w:val="0"/>
        <w:adjustRightInd w:val="0"/>
        <w:spacing w:line="276" w:lineRule="auto"/>
      </w:pPr>
      <w:r w:rsidRPr="00154CA2">
        <w:t xml:space="preserve">    b. achizitor şi prestator - părţile contractante, aşa cum sunt acestea numite în prezentul contract;</w:t>
      </w:r>
    </w:p>
    <w:p w:rsidR="00B529E2" w:rsidRPr="00154CA2" w:rsidRDefault="00B529E2" w:rsidP="00E86899">
      <w:pPr>
        <w:autoSpaceDE w:val="0"/>
        <w:autoSpaceDN w:val="0"/>
        <w:adjustRightInd w:val="0"/>
        <w:spacing w:line="276" w:lineRule="auto"/>
      </w:pPr>
      <w:r w:rsidRPr="00154CA2">
        <w:t xml:space="preserve">    c. preţul contractului - preţul plătibil prestatorului de către achizitor, în baza contractului, pentru îndeplinirea integrală şi corespunzătoare a tuturor obligaţiilor asumate prin contract;</w:t>
      </w:r>
    </w:p>
    <w:p w:rsidR="00B529E2" w:rsidRPr="00154CA2" w:rsidRDefault="00B529E2" w:rsidP="00E86899">
      <w:pPr>
        <w:autoSpaceDE w:val="0"/>
        <w:autoSpaceDN w:val="0"/>
        <w:adjustRightInd w:val="0"/>
        <w:spacing w:line="276" w:lineRule="auto"/>
      </w:pPr>
      <w:r w:rsidRPr="00154CA2">
        <w:t xml:space="preserve">    d. servicii - activităţile a căror prestare face obiectul contractului;</w:t>
      </w:r>
    </w:p>
    <w:p w:rsidR="00B529E2" w:rsidRPr="00154CA2" w:rsidRDefault="00B529E2" w:rsidP="00E86899">
      <w:pPr>
        <w:autoSpaceDE w:val="0"/>
        <w:autoSpaceDN w:val="0"/>
        <w:adjustRightInd w:val="0"/>
        <w:spacing w:line="276" w:lineRule="auto"/>
      </w:pPr>
      <w:r w:rsidRPr="00154CA2">
        <w:t xml:space="preserve">    e. produse - echipamentele, maşinile, utilajele, piesele de schimb şi orice alte bunuri cuprinse în anexa/anexele la prezentul contract şi pe care prestatorul are obligaţia de a le furniza în legătură cu serviciile prestate conform contractului;</w:t>
      </w:r>
    </w:p>
    <w:p w:rsidR="00673AFB" w:rsidRPr="00922AAB" w:rsidRDefault="00673AFB" w:rsidP="00673AFB">
      <w:pPr>
        <w:autoSpaceDE w:val="0"/>
        <w:autoSpaceDN w:val="0"/>
        <w:adjustRightInd w:val="0"/>
        <w:spacing w:line="276" w:lineRule="auto"/>
        <w:ind w:left="-284"/>
        <w:contextualSpacing/>
        <w:rPr>
          <w:lang w:eastAsia="ro-RO"/>
        </w:rPr>
      </w:pPr>
      <w:r w:rsidRPr="00673AFB">
        <w:t xml:space="preserve">        f. forţa majoră</w:t>
      </w:r>
      <w:r w:rsidRPr="00922AAB">
        <w:rPr>
          <w:b/>
          <w:bCs/>
          <w:i/>
          <w:iCs/>
          <w:lang w:eastAsia="ro-RO"/>
        </w:rPr>
        <w:t xml:space="preserve"> </w:t>
      </w:r>
      <w:r w:rsidR="0073334B">
        <w:rPr>
          <w:lang w:eastAsia="ro-RO"/>
        </w:rPr>
        <w:t xml:space="preserve">- </w:t>
      </w:r>
      <w:r w:rsidRPr="00922AAB">
        <w:rPr>
          <w:lang w:eastAsia="ro-RO"/>
        </w:rPr>
        <w:t>conform art. 1351 Cod Civil, orice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w:t>
      </w:r>
      <w:r w:rsidR="0073334B">
        <w:rPr>
          <w:lang w:eastAsia="ro-RO"/>
        </w:rPr>
        <w:t>onsiderate asemenea evenimente:</w:t>
      </w:r>
      <w:r w:rsidRPr="00922AAB">
        <w:rPr>
          <w:lang w:eastAsia="ro-RO"/>
        </w:rPr>
        <w:t>războaie, revoluţii, incendii, inundaţii sau orice alte catastrofe naturale, restricţii apărute ca urmare a unei carantine, embargou etc. (enumerarea are doar caracter enunțiativ și nu restrictiv). Nu este considerat forţă majoră un eveniment asemenea celor de mai sus care, fără a crea o imposibilitate de executare, face extrem de costisitoare executarea obligaţiilor uneia din părţi;</w:t>
      </w:r>
    </w:p>
    <w:p w:rsidR="00B529E2" w:rsidRPr="00154CA2" w:rsidRDefault="00B529E2" w:rsidP="00E86899">
      <w:pPr>
        <w:autoSpaceDE w:val="0"/>
        <w:autoSpaceDN w:val="0"/>
        <w:adjustRightInd w:val="0"/>
        <w:spacing w:line="276" w:lineRule="auto"/>
      </w:pPr>
      <w:r w:rsidRPr="00154CA2">
        <w:t xml:space="preserve">    g. zi - zi calendaristică; an - 365 de zile.</w:t>
      </w:r>
    </w:p>
    <w:p w:rsidR="006134C0" w:rsidRPr="00154CA2" w:rsidRDefault="006134C0" w:rsidP="00E86899">
      <w:pPr>
        <w:autoSpaceDE w:val="0"/>
        <w:autoSpaceDN w:val="0"/>
        <w:adjustRightInd w:val="0"/>
        <w:spacing w:line="276" w:lineRule="auto"/>
      </w:pPr>
    </w:p>
    <w:p w:rsidR="00B529E2" w:rsidRPr="00154CA2" w:rsidRDefault="00B529E2" w:rsidP="00E86899">
      <w:pPr>
        <w:autoSpaceDE w:val="0"/>
        <w:autoSpaceDN w:val="0"/>
        <w:adjustRightInd w:val="0"/>
        <w:spacing w:line="276" w:lineRule="auto"/>
        <w:rPr>
          <w:b/>
        </w:rPr>
      </w:pPr>
      <w:r w:rsidRPr="00154CA2">
        <w:rPr>
          <w:b/>
        </w:rPr>
        <w:t>3. Interpretare</w:t>
      </w:r>
    </w:p>
    <w:p w:rsidR="00B529E2" w:rsidRPr="00154CA2" w:rsidRDefault="00B529E2" w:rsidP="00E86899">
      <w:pPr>
        <w:autoSpaceDE w:val="0"/>
        <w:autoSpaceDN w:val="0"/>
        <w:adjustRightInd w:val="0"/>
        <w:spacing w:line="276" w:lineRule="auto"/>
      </w:pPr>
      <w:r w:rsidRPr="00154CA2">
        <w:rPr>
          <w:b/>
        </w:rPr>
        <w:t>3.1</w:t>
      </w:r>
      <w:r w:rsidR="004A5DBE" w:rsidRPr="00154CA2">
        <w:t xml:space="preserve"> </w:t>
      </w:r>
      <w:r w:rsidRPr="00154CA2">
        <w:t xml:space="preserve"> În prezentul contract, cu excepţia unei prevederi contrare, cuvintele la forma singular vor include forma de plural şi viceversa, acolo unde acest lucru este permis de context.</w:t>
      </w:r>
    </w:p>
    <w:p w:rsidR="00B529E2" w:rsidRPr="00154CA2" w:rsidRDefault="00B529E2" w:rsidP="00E86899">
      <w:pPr>
        <w:autoSpaceDE w:val="0"/>
        <w:autoSpaceDN w:val="0"/>
        <w:adjustRightInd w:val="0"/>
        <w:spacing w:line="276" w:lineRule="auto"/>
      </w:pPr>
      <w:r w:rsidRPr="00154CA2">
        <w:rPr>
          <w:b/>
        </w:rPr>
        <w:t>3.2</w:t>
      </w:r>
      <w:r w:rsidR="004A5DBE" w:rsidRPr="00154CA2">
        <w:t xml:space="preserve"> </w:t>
      </w:r>
      <w:r w:rsidRPr="00154CA2">
        <w:t xml:space="preserve"> Termenul "zi" ori "zile" sau orice referire la zile reprezintă zile calendaristice, dacă nu se specifică în mod diferit.</w:t>
      </w:r>
    </w:p>
    <w:p w:rsidR="00265A3A" w:rsidRPr="00154CA2" w:rsidRDefault="00265A3A" w:rsidP="00E86899">
      <w:pPr>
        <w:pStyle w:val="DefaultText"/>
        <w:spacing w:line="276" w:lineRule="auto"/>
        <w:rPr>
          <w:noProof w:val="0"/>
          <w:szCs w:val="24"/>
        </w:rPr>
      </w:pPr>
    </w:p>
    <w:p w:rsidR="00E86899" w:rsidRPr="00154CA2" w:rsidRDefault="00E86899" w:rsidP="00E86899">
      <w:pPr>
        <w:pStyle w:val="DefaultText"/>
        <w:spacing w:line="276" w:lineRule="auto"/>
        <w:rPr>
          <w:noProof w:val="0"/>
          <w:szCs w:val="24"/>
        </w:rPr>
      </w:pPr>
    </w:p>
    <w:p w:rsidR="008C5D8F" w:rsidRPr="00154CA2" w:rsidRDefault="008C5D8F" w:rsidP="00E86899">
      <w:pPr>
        <w:pStyle w:val="DefaultText"/>
        <w:spacing w:line="276" w:lineRule="auto"/>
        <w:rPr>
          <w:noProof w:val="0"/>
          <w:szCs w:val="24"/>
        </w:rPr>
      </w:pPr>
      <w:r w:rsidRPr="00154CA2">
        <w:rPr>
          <w:noProof w:val="0"/>
          <w:szCs w:val="24"/>
        </w:rPr>
        <w:br w:type="page"/>
      </w:r>
    </w:p>
    <w:p w:rsidR="00265A3A" w:rsidRPr="00154CA2" w:rsidRDefault="00265A3A" w:rsidP="00E86899">
      <w:pPr>
        <w:pStyle w:val="DefaultText"/>
        <w:spacing w:line="276" w:lineRule="auto"/>
        <w:jc w:val="center"/>
        <w:rPr>
          <w:b/>
          <w:i/>
          <w:noProof w:val="0"/>
          <w:szCs w:val="24"/>
        </w:rPr>
      </w:pPr>
      <w:r w:rsidRPr="00154CA2">
        <w:rPr>
          <w:b/>
          <w:i/>
          <w:noProof w:val="0"/>
          <w:szCs w:val="24"/>
        </w:rPr>
        <w:lastRenderedPageBreak/>
        <w:t>Clauze generale</w:t>
      </w:r>
      <w:r w:rsidR="00A66347" w:rsidRPr="00154CA2">
        <w:rPr>
          <w:b/>
          <w:i/>
          <w:noProof w:val="0"/>
          <w:szCs w:val="24"/>
        </w:rPr>
        <w:t xml:space="preserve"> </w:t>
      </w:r>
    </w:p>
    <w:p w:rsidR="00483792" w:rsidRPr="00154CA2" w:rsidRDefault="00483792" w:rsidP="00E86899">
      <w:pPr>
        <w:pStyle w:val="DefaultText"/>
        <w:spacing w:line="276" w:lineRule="auto"/>
        <w:rPr>
          <w:noProof w:val="0"/>
          <w:szCs w:val="24"/>
        </w:rPr>
      </w:pPr>
    </w:p>
    <w:p w:rsidR="00265A3A" w:rsidRPr="00154CA2" w:rsidRDefault="00265A3A" w:rsidP="00E86899">
      <w:pPr>
        <w:pStyle w:val="DefaultText"/>
        <w:spacing w:line="276" w:lineRule="auto"/>
        <w:rPr>
          <w:b/>
          <w:noProof w:val="0"/>
          <w:szCs w:val="24"/>
        </w:rPr>
      </w:pPr>
      <w:r w:rsidRPr="00154CA2">
        <w:rPr>
          <w:b/>
          <w:noProof w:val="0"/>
          <w:szCs w:val="24"/>
        </w:rPr>
        <w:t xml:space="preserve">4. Obiectul principal al contractului  </w:t>
      </w:r>
    </w:p>
    <w:p w:rsidR="004861DF" w:rsidRPr="00154CA2" w:rsidRDefault="004861DF" w:rsidP="004861DF">
      <w:pPr>
        <w:tabs>
          <w:tab w:val="left" w:pos="739"/>
        </w:tabs>
        <w:spacing w:line="276" w:lineRule="auto"/>
        <w:rPr>
          <w:b/>
          <w:lang w:eastAsia="ro-RO"/>
        </w:rPr>
      </w:pPr>
      <w:r w:rsidRPr="00154CA2">
        <w:rPr>
          <w:b/>
        </w:rPr>
        <w:t>4.1</w:t>
      </w:r>
      <w:r w:rsidRPr="00154CA2">
        <w:t xml:space="preserve"> Prestatorul se obligă să presteze </w:t>
      </w:r>
      <w:r w:rsidRPr="00154CA2">
        <w:rPr>
          <w:b/>
        </w:rPr>
        <w:t>„</w:t>
      </w:r>
      <w:r w:rsidR="009E2E21">
        <w:rPr>
          <w:b/>
        </w:rPr>
        <w:t>Servicii de</w:t>
      </w:r>
      <w:r w:rsidR="004A68AF">
        <w:rPr>
          <w:b/>
        </w:rPr>
        <w:t xml:space="preserve"> întocmire SF- Amenajare toalete publice în Municipiul Arad (5 locații)</w:t>
      </w:r>
      <w:r w:rsidRPr="00154CA2">
        <w:rPr>
          <w:b/>
          <w:lang w:val="en-US"/>
        </w:rPr>
        <w:t>”</w:t>
      </w:r>
      <w:r w:rsidR="008C5A6A">
        <w:t>,</w:t>
      </w:r>
      <w:r w:rsidR="002A1B7A">
        <w:t>în perioada convenită și în conformitate cu obligațiile asumate prin prezentul contract.</w:t>
      </w:r>
    </w:p>
    <w:p w:rsidR="00265A3A" w:rsidRPr="00154CA2" w:rsidRDefault="004861DF" w:rsidP="004861DF">
      <w:pPr>
        <w:pStyle w:val="DefaultText"/>
        <w:spacing w:line="276" w:lineRule="auto"/>
        <w:rPr>
          <w:noProof w:val="0"/>
          <w:szCs w:val="24"/>
        </w:rPr>
      </w:pPr>
      <w:r w:rsidRPr="00154CA2">
        <w:rPr>
          <w:b/>
          <w:noProof w:val="0"/>
          <w:szCs w:val="24"/>
        </w:rPr>
        <w:t>4.2</w:t>
      </w:r>
      <w:r w:rsidR="007C14A6">
        <w:rPr>
          <w:noProof w:val="0"/>
          <w:szCs w:val="24"/>
        </w:rPr>
        <w:t xml:space="preserve">  </w:t>
      </w:r>
      <w:r w:rsidRPr="00154CA2">
        <w:rPr>
          <w:noProof w:val="0"/>
          <w:szCs w:val="24"/>
        </w:rPr>
        <w:t>Achizitorul se obligă să plătească preţul convenit pentru îndep</w:t>
      </w:r>
      <w:r w:rsidR="00EE0078">
        <w:rPr>
          <w:noProof w:val="0"/>
          <w:szCs w:val="24"/>
        </w:rPr>
        <w:t>linirea contractului având ca și obiect</w:t>
      </w:r>
      <w:r w:rsidR="008C5A6A">
        <w:rPr>
          <w:noProof w:val="0"/>
          <w:szCs w:val="24"/>
        </w:rPr>
        <w:t xml:space="preserve"> </w:t>
      </w:r>
      <w:r w:rsidR="002A1B7A" w:rsidRPr="00154CA2">
        <w:rPr>
          <w:b/>
        </w:rPr>
        <w:t>„</w:t>
      </w:r>
      <w:r w:rsidR="00EE0078">
        <w:rPr>
          <w:b/>
        </w:rPr>
        <w:t>Servicii</w:t>
      </w:r>
      <w:r w:rsidR="00A966E2">
        <w:rPr>
          <w:b/>
        </w:rPr>
        <w:t xml:space="preserve"> </w:t>
      </w:r>
      <w:r w:rsidR="008816ED">
        <w:rPr>
          <w:b/>
        </w:rPr>
        <w:t xml:space="preserve">de întocmire </w:t>
      </w:r>
      <w:r w:rsidR="00A966E2">
        <w:rPr>
          <w:b/>
        </w:rPr>
        <w:t>SF-A</w:t>
      </w:r>
      <w:r w:rsidR="00A25874">
        <w:rPr>
          <w:b/>
        </w:rPr>
        <w:t>menajare toalete p</w:t>
      </w:r>
      <w:r w:rsidR="00A966E2">
        <w:rPr>
          <w:b/>
        </w:rPr>
        <w:t>ublice în Municipiul Arad (5 locații)</w:t>
      </w:r>
      <w:r w:rsidR="002A1B7A" w:rsidRPr="00154CA2">
        <w:rPr>
          <w:b/>
          <w:lang w:val="en-US"/>
        </w:rPr>
        <w:t>”</w:t>
      </w:r>
      <w:r w:rsidR="00337580">
        <w:rPr>
          <w:b/>
          <w:lang w:val="en-US"/>
        </w:rPr>
        <w:t>,</w:t>
      </w:r>
      <w:r w:rsidRPr="00154CA2">
        <w:rPr>
          <w:noProof w:val="0"/>
          <w:szCs w:val="24"/>
        </w:rPr>
        <w:t>conform t</w:t>
      </w:r>
      <w:r w:rsidR="002A1B7A">
        <w:rPr>
          <w:noProof w:val="0"/>
          <w:szCs w:val="24"/>
        </w:rPr>
        <w:t>arifelor specificate în propunerea</w:t>
      </w:r>
      <w:r w:rsidRPr="00154CA2">
        <w:rPr>
          <w:noProof w:val="0"/>
          <w:szCs w:val="24"/>
        </w:rPr>
        <w:t xml:space="preserve"> financiară.</w:t>
      </w:r>
    </w:p>
    <w:p w:rsidR="009861E4" w:rsidRPr="00154CA2" w:rsidRDefault="009861E4" w:rsidP="00E86899">
      <w:pPr>
        <w:pStyle w:val="DefaultText"/>
        <w:spacing w:line="276" w:lineRule="auto"/>
        <w:rPr>
          <w:noProof w:val="0"/>
          <w:szCs w:val="24"/>
        </w:rPr>
      </w:pPr>
    </w:p>
    <w:p w:rsidR="00265A3A" w:rsidRPr="00154CA2" w:rsidRDefault="00265A3A" w:rsidP="00E86899">
      <w:pPr>
        <w:pStyle w:val="DefaultText"/>
        <w:spacing w:line="276" w:lineRule="auto"/>
        <w:rPr>
          <w:b/>
          <w:noProof w:val="0"/>
          <w:szCs w:val="24"/>
        </w:rPr>
      </w:pPr>
      <w:r w:rsidRPr="00154CA2">
        <w:rPr>
          <w:b/>
          <w:noProof w:val="0"/>
          <w:szCs w:val="24"/>
        </w:rPr>
        <w:t>5. Preţul contractului</w:t>
      </w:r>
    </w:p>
    <w:p w:rsidR="00C1235E" w:rsidRDefault="001660A5" w:rsidP="005B0B02">
      <w:pPr>
        <w:rPr>
          <w:snapToGrid w:val="0"/>
        </w:rPr>
      </w:pPr>
      <w:r w:rsidRPr="004809CD">
        <w:rPr>
          <w:b/>
        </w:rPr>
        <w:t>5.1</w:t>
      </w:r>
      <w:r w:rsidRPr="004809CD">
        <w:t xml:space="preserve"> </w:t>
      </w:r>
      <w:r w:rsidRPr="004809CD">
        <w:rPr>
          <w:snapToGrid w:val="0"/>
        </w:rPr>
        <w:t xml:space="preserve"> Preţul convenit pentru îndeplinirea contractului, plătibil prestatorului de către achizitor </w:t>
      </w:r>
      <w:r w:rsidR="008C5A6A">
        <w:rPr>
          <w:snapToGrid w:val="0"/>
        </w:rPr>
        <w:t xml:space="preserve">este de </w:t>
      </w:r>
      <w:r w:rsidR="00A966E2">
        <w:rPr>
          <w:snapToGrid w:val="0"/>
        </w:rPr>
        <w:t xml:space="preserve">43.000,00 lei </w:t>
      </w:r>
      <w:r w:rsidR="008C5A6A">
        <w:rPr>
          <w:snapToGrid w:val="0"/>
        </w:rPr>
        <w:t>fără TVA,respectiv 5</w:t>
      </w:r>
      <w:r w:rsidR="00A966E2">
        <w:rPr>
          <w:snapToGrid w:val="0"/>
        </w:rPr>
        <w:t>1</w:t>
      </w:r>
      <w:r w:rsidR="008C5A6A">
        <w:rPr>
          <w:snapToGrid w:val="0"/>
        </w:rPr>
        <w:t>.</w:t>
      </w:r>
      <w:r w:rsidR="00A966E2">
        <w:rPr>
          <w:snapToGrid w:val="0"/>
        </w:rPr>
        <w:t>17</w:t>
      </w:r>
      <w:r w:rsidR="008C5A6A">
        <w:rPr>
          <w:snapToGrid w:val="0"/>
        </w:rPr>
        <w:t xml:space="preserve">0,00 lei TVA </w:t>
      </w:r>
      <w:r w:rsidR="00A966E2">
        <w:rPr>
          <w:snapToGrid w:val="0"/>
        </w:rPr>
        <w:t xml:space="preserve">inclus </w:t>
      </w:r>
      <w:r w:rsidR="008C5A6A">
        <w:rPr>
          <w:snapToGrid w:val="0"/>
        </w:rPr>
        <w:t>pentru servicii</w:t>
      </w:r>
      <w:r w:rsidR="00A966E2">
        <w:rPr>
          <w:snapToGrid w:val="0"/>
        </w:rPr>
        <w:t>le de întocmire SF</w:t>
      </w:r>
      <w:r w:rsidR="00C1235E">
        <w:rPr>
          <w:snapToGrid w:val="0"/>
        </w:rPr>
        <w:t>.</w:t>
      </w:r>
    </w:p>
    <w:p w:rsidR="00A966E2" w:rsidRDefault="00A966E2" w:rsidP="005B0B02">
      <w:pPr>
        <w:rPr>
          <w:snapToGrid w:val="0"/>
        </w:rPr>
      </w:pPr>
    </w:p>
    <w:p w:rsidR="002A1B7A" w:rsidRDefault="002A1B7A" w:rsidP="005B0B02">
      <w:pPr>
        <w:rPr>
          <w:snapToGrid w:val="0"/>
        </w:rPr>
      </w:pPr>
      <w:r w:rsidRPr="00564521">
        <w:rPr>
          <w:b/>
          <w:snapToGrid w:val="0"/>
        </w:rPr>
        <w:t>Centralizator tarife</w:t>
      </w:r>
      <w:r w:rsidRPr="00564521">
        <w:rPr>
          <w:snapToGrid w:val="0"/>
        </w:rPr>
        <w:t>:</w:t>
      </w:r>
    </w:p>
    <w:p w:rsidR="00437903" w:rsidRDefault="00A966E2" w:rsidP="00437903">
      <w:r w:rsidRPr="00614997">
        <w:t>Se</w:t>
      </w:r>
      <w:r>
        <w:t>rvicii de întocmire SF-Amenajare toalete publice în Municipiul Arad (5 locații)</w:t>
      </w:r>
    </w:p>
    <w:p w:rsidR="00A966E2" w:rsidRPr="00437903" w:rsidRDefault="00A966E2" w:rsidP="00437903">
      <w:pPr>
        <w:rPr>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9"/>
        <w:gridCol w:w="3299"/>
        <w:gridCol w:w="3299"/>
      </w:tblGrid>
      <w:tr w:rsidR="00A966E2" w:rsidRPr="006D08C8" w:rsidTr="00A966E2">
        <w:tc>
          <w:tcPr>
            <w:tcW w:w="1650" w:type="pct"/>
            <w:shd w:val="clear" w:color="auto" w:fill="auto"/>
            <w:vAlign w:val="center"/>
          </w:tcPr>
          <w:p w:rsidR="00A966E2" w:rsidRPr="006D08C8" w:rsidRDefault="00A966E2" w:rsidP="009E3B19">
            <w:pPr>
              <w:jc w:val="center"/>
              <w:rPr>
                <w:b/>
                <w:sz w:val="28"/>
                <w:szCs w:val="28"/>
              </w:rPr>
            </w:pPr>
            <w:r w:rsidRPr="006D08C8">
              <w:rPr>
                <w:b/>
                <w:sz w:val="28"/>
                <w:szCs w:val="28"/>
              </w:rPr>
              <w:t>DENUMIRE</w:t>
            </w:r>
          </w:p>
        </w:tc>
        <w:tc>
          <w:tcPr>
            <w:tcW w:w="1675" w:type="pct"/>
            <w:shd w:val="clear" w:color="auto" w:fill="auto"/>
          </w:tcPr>
          <w:p w:rsidR="00A966E2" w:rsidRPr="006D08C8" w:rsidRDefault="00A966E2" w:rsidP="00A966E2">
            <w:pPr>
              <w:jc w:val="center"/>
              <w:rPr>
                <w:b/>
                <w:sz w:val="28"/>
                <w:szCs w:val="28"/>
              </w:rPr>
            </w:pPr>
            <w:r>
              <w:rPr>
                <w:b/>
                <w:sz w:val="28"/>
                <w:szCs w:val="28"/>
              </w:rPr>
              <w:t xml:space="preserve">TARIF LEI </w:t>
            </w:r>
            <w:bookmarkStart w:id="2" w:name="_GoBack"/>
            <w:bookmarkEnd w:id="2"/>
            <w:r>
              <w:rPr>
                <w:b/>
                <w:sz w:val="28"/>
                <w:szCs w:val="28"/>
              </w:rPr>
              <w:t>FĂRĂ TVA</w:t>
            </w:r>
          </w:p>
        </w:tc>
        <w:tc>
          <w:tcPr>
            <w:tcW w:w="1675" w:type="pct"/>
          </w:tcPr>
          <w:p w:rsidR="00A966E2" w:rsidRDefault="00A966E2" w:rsidP="00A966E2">
            <w:pPr>
              <w:jc w:val="center"/>
              <w:rPr>
                <w:b/>
                <w:sz w:val="28"/>
                <w:szCs w:val="28"/>
              </w:rPr>
            </w:pPr>
            <w:r>
              <w:rPr>
                <w:b/>
                <w:sz w:val="28"/>
                <w:szCs w:val="28"/>
              </w:rPr>
              <w:t>TARIF TVA INCLUS</w:t>
            </w:r>
          </w:p>
        </w:tc>
      </w:tr>
      <w:tr w:rsidR="00A966E2" w:rsidRPr="006D08C8" w:rsidTr="00A966E2">
        <w:trPr>
          <w:trHeight w:val="520"/>
        </w:trPr>
        <w:tc>
          <w:tcPr>
            <w:tcW w:w="1650" w:type="pct"/>
            <w:shd w:val="clear" w:color="auto" w:fill="auto"/>
          </w:tcPr>
          <w:p w:rsidR="00A966E2" w:rsidRPr="00614997" w:rsidRDefault="00A966E2" w:rsidP="009E3B19">
            <w:r>
              <w:t>Întocmire Studiu de fezabilitate și analiza cost-eficacitate</w:t>
            </w:r>
          </w:p>
        </w:tc>
        <w:tc>
          <w:tcPr>
            <w:tcW w:w="1675" w:type="pct"/>
            <w:shd w:val="clear" w:color="auto" w:fill="auto"/>
          </w:tcPr>
          <w:p w:rsidR="00A966E2" w:rsidRPr="00437903" w:rsidRDefault="00A966E2" w:rsidP="009E3B19">
            <w:pPr>
              <w:jc w:val="center"/>
            </w:pPr>
            <w:r>
              <w:t>30.000,00</w:t>
            </w:r>
          </w:p>
        </w:tc>
        <w:tc>
          <w:tcPr>
            <w:tcW w:w="1675" w:type="pct"/>
          </w:tcPr>
          <w:p w:rsidR="00A966E2" w:rsidRDefault="00A966E2" w:rsidP="009E3B19">
            <w:pPr>
              <w:jc w:val="center"/>
            </w:pPr>
            <w:r>
              <w:t>35.700,00</w:t>
            </w:r>
          </w:p>
        </w:tc>
      </w:tr>
      <w:tr w:rsidR="00A966E2" w:rsidRPr="006D08C8" w:rsidTr="00A966E2">
        <w:trPr>
          <w:trHeight w:val="520"/>
        </w:trPr>
        <w:tc>
          <w:tcPr>
            <w:tcW w:w="1650" w:type="pct"/>
            <w:shd w:val="clear" w:color="auto" w:fill="auto"/>
          </w:tcPr>
          <w:p w:rsidR="00A966E2" w:rsidRDefault="00A966E2" w:rsidP="009E3B19">
            <w:r>
              <w:t>Documentație avize</w:t>
            </w:r>
          </w:p>
        </w:tc>
        <w:tc>
          <w:tcPr>
            <w:tcW w:w="1675" w:type="pct"/>
            <w:shd w:val="clear" w:color="auto" w:fill="auto"/>
          </w:tcPr>
          <w:p w:rsidR="00A966E2" w:rsidRDefault="00A966E2" w:rsidP="009E3B19">
            <w:pPr>
              <w:jc w:val="center"/>
            </w:pPr>
            <w:r>
              <w:t>5.000,00</w:t>
            </w:r>
          </w:p>
        </w:tc>
        <w:tc>
          <w:tcPr>
            <w:tcW w:w="1675" w:type="pct"/>
          </w:tcPr>
          <w:p w:rsidR="00A966E2" w:rsidRDefault="00A966E2" w:rsidP="009E3B19">
            <w:pPr>
              <w:jc w:val="center"/>
            </w:pPr>
            <w:r>
              <w:t>5.950,00</w:t>
            </w:r>
          </w:p>
        </w:tc>
      </w:tr>
      <w:tr w:rsidR="00A966E2" w:rsidRPr="006D08C8" w:rsidTr="008816ED">
        <w:trPr>
          <w:trHeight w:val="520"/>
        </w:trPr>
        <w:tc>
          <w:tcPr>
            <w:tcW w:w="1650" w:type="pct"/>
            <w:shd w:val="clear" w:color="auto" w:fill="auto"/>
          </w:tcPr>
          <w:p w:rsidR="00A966E2" w:rsidRDefault="008816ED" w:rsidP="008816ED">
            <w:pPr>
              <w:jc w:val="left"/>
            </w:pPr>
            <w:r>
              <w:t>Expertiză tehnică pentru demolare construcție grup sanitar zona Libelula</w:t>
            </w:r>
          </w:p>
        </w:tc>
        <w:tc>
          <w:tcPr>
            <w:tcW w:w="1675" w:type="pct"/>
            <w:shd w:val="clear" w:color="auto" w:fill="auto"/>
            <w:vAlign w:val="center"/>
          </w:tcPr>
          <w:p w:rsidR="00A966E2" w:rsidRDefault="008816ED" w:rsidP="008816ED">
            <w:pPr>
              <w:jc w:val="center"/>
            </w:pPr>
            <w:r>
              <w:t>3.000,00</w:t>
            </w:r>
          </w:p>
        </w:tc>
        <w:tc>
          <w:tcPr>
            <w:tcW w:w="1675" w:type="pct"/>
            <w:vAlign w:val="center"/>
          </w:tcPr>
          <w:p w:rsidR="00A966E2" w:rsidRDefault="008816ED" w:rsidP="008816ED">
            <w:pPr>
              <w:jc w:val="center"/>
            </w:pPr>
            <w:r>
              <w:t>3.570,00</w:t>
            </w:r>
          </w:p>
        </w:tc>
      </w:tr>
      <w:tr w:rsidR="00A966E2" w:rsidRPr="006D08C8" w:rsidTr="008816ED">
        <w:trPr>
          <w:trHeight w:val="520"/>
        </w:trPr>
        <w:tc>
          <w:tcPr>
            <w:tcW w:w="1650" w:type="pct"/>
            <w:shd w:val="clear" w:color="auto" w:fill="auto"/>
          </w:tcPr>
          <w:p w:rsidR="00A966E2" w:rsidRDefault="008816ED" w:rsidP="009E3B19">
            <w:r>
              <w:t>Studiu geo</w:t>
            </w:r>
          </w:p>
        </w:tc>
        <w:tc>
          <w:tcPr>
            <w:tcW w:w="1675" w:type="pct"/>
            <w:shd w:val="clear" w:color="auto" w:fill="auto"/>
            <w:vAlign w:val="center"/>
          </w:tcPr>
          <w:p w:rsidR="00A966E2" w:rsidRDefault="008816ED" w:rsidP="008816ED">
            <w:pPr>
              <w:jc w:val="center"/>
            </w:pPr>
            <w:r>
              <w:t>5.000,00</w:t>
            </w:r>
          </w:p>
        </w:tc>
        <w:tc>
          <w:tcPr>
            <w:tcW w:w="1675" w:type="pct"/>
            <w:vAlign w:val="center"/>
          </w:tcPr>
          <w:p w:rsidR="00A966E2" w:rsidRDefault="008816ED" w:rsidP="008816ED">
            <w:pPr>
              <w:jc w:val="center"/>
            </w:pPr>
            <w:r>
              <w:t>5.950,00</w:t>
            </w:r>
          </w:p>
        </w:tc>
      </w:tr>
      <w:tr w:rsidR="008816ED" w:rsidRPr="006D08C8" w:rsidTr="00A966E2">
        <w:trPr>
          <w:trHeight w:val="520"/>
        </w:trPr>
        <w:tc>
          <w:tcPr>
            <w:tcW w:w="1650" w:type="pct"/>
            <w:shd w:val="clear" w:color="auto" w:fill="auto"/>
          </w:tcPr>
          <w:p w:rsidR="008816ED" w:rsidRDefault="008816ED" w:rsidP="009E3B19">
            <w:r>
              <w:t>Total</w:t>
            </w:r>
          </w:p>
        </w:tc>
        <w:tc>
          <w:tcPr>
            <w:tcW w:w="1675" w:type="pct"/>
            <w:shd w:val="clear" w:color="auto" w:fill="auto"/>
          </w:tcPr>
          <w:p w:rsidR="008816ED" w:rsidRPr="00592707" w:rsidRDefault="008816ED" w:rsidP="009E3B19">
            <w:pPr>
              <w:jc w:val="center"/>
              <w:rPr>
                <w:b/>
              </w:rPr>
            </w:pPr>
            <w:r w:rsidRPr="00592707">
              <w:rPr>
                <w:b/>
              </w:rPr>
              <w:t>43.000,00</w:t>
            </w:r>
          </w:p>
        </w:tc>
        <w:tc>
          <w:tcPr>
            <w:tcW w:w="1675" w:type="pct"/>
          </w:tcPr>
          <w:p w:rsidR="008816ED" w:rsidRPr="00592707" w:rsidRDefault="008816ED" w:rsidP="009E3B19">
            <w:pPr>
              <w:jc w:val="center"/>
              <w:rPr>
                <w:b/>
              </w:rPr>
            </w:pPr>
            <w:r w:rsidRPr="00592707">
              <w:rPr>
                <w:b/>
              </w:rPr>
              <w:t>51.170,00</w:t>
            </w:r>
          </w:p>
        </w:tc>
      </w:tr>
    </w:tbl>
    <w:p w:rsidR="00337580" w:rsidRDefault="00337580" w:rsidP="00437903">
      <w:pPr>
        <w:rPr>
          <w:b/>
          <w:snapToGrid w:val="0"/>
        </w:rPr>
      </w:pPr>
    </w:p>
    <w:p w:rsidR="00265A3A" w:rsidRPr="00154CA2" w:rsidRDefault="00265A3A" w:rsidP="00E86899">
      <w:pPr>
        <w:pStyle w:val="DefaultText2"/>
        <w:spacing w:line="276" w:lineRule="auto"/>
        <w:rPr>
          <w:b/>
          <w:noProof w:val="0"/>
          <w:szCs w:val="24"/>
        </w:rPr>
      </w:pPr>
      <w:r w:rsidRPr="00154CA2">
        <w:rPr>
          <w:b/>
          <w:noProof w:val="0"/>
          <w:szCs w:val="24"/>
        </w:rPr>
        <w:t>6. Durata contractului</w:t>
      </w:r>
    </w:p>
    <w:p w:rsidR="007D7934" w:rsidRPr="007D7934" w:rsidRDefault="00570706" w:rsidP="007D7934">
      <w:pPr>
        <w:pStyle w:val="DefaultText2"/>
        <w:spacing w:line="276" w:lineRule="auto"/>
        <w:rPr>
          <w:noProof w:val="0"/>
          <w:szCs w:val="24"/>
        </w:rPr>
      </w:pPr>
      <w:r w:rsidRPr="00154CA2">
        <w:rPr>
          <w:b/>
          <w:noProof w:val="0"/>
          <w:szCs w:val="24"/>
        </w:rPr>
        <w:t>6.</w:t>
      </w:r>
      <w:r w:rsidR="007D7934">
        <w:rPr>
          <w:b/>
          <w:noProof w:val="0"/>
          <w:szCs w:val="24"/>
        </w:rPr>
        <w:t>1-</w:t>
      </w:r>
      <w:r w:rsidR="004B091E" w:rsidRPr="004B091E">
        <w:rPr>
          <w:noProof w:val="0"/>
          <w:szCs w:val="24"/>
        </w:rPr>
        <w:t xml:space="preserve"> </w:t>
      </w:r>
      <w:r w:rsidR="004B091E">
        <w:rPr>
          <w:noProof w:val="0"/>
          <w:szCs w:val="24"/>
        </w:rPr>
        <w:t>Durata contractului va fi de 90 de zile de la comunicarea ordinului de începere a prestării s</w:t>
      </w:r>
      <w:r w:rsidR="005E0121">
        <w:rPr>
          <w:noProof w:val="0"/>
          <w:szCs w:val="24"/>
        </w:rPr>
        <w:t>erviciilor</w:t>
      </w:r>
      <w:r w:rsidR="007D7934">
        <w:rPr>
          <w:noProof w:val="0"/>
          <w:szCs w:val="24"/>
        </w:rPr>
        <w:t>.</w:t>
      </w:r>
    </w:p>
    <w:p w:rsidR="00265A3A" w:rsidRPr="00154CA2" w:rsidRDefault="001660A5" w:rsidP="00E86899">
      <w:pPr>
        <w:pStyle w:val="DefaultText"/>
        <w:spacing w:line="276" w:lineRule="auto"/>
        <w:rPr>
          <w:b/>
          <w:noProof w:val="0"/>
          <w:szCs w:val="24"/>
        </w:rPr>
      </w:pPr>
      <w:r>
        <w:rPr>
          <w:b/>
          <w:noProof w:val="0"/>
          <w:szCs w:val="24"/>
        </w:rPr>
        <w:t>7</w:t>
      </w:r>
      <w:r w:rsidR="00265A3A" w:rsidRPr="00154CA2">
        <w:rPr>
          <w:b/>
          <w:noProof w:val="0"/>
          <w:szCs w:val="24"/>
        </w:rPr>
        <w:t>. Documentele contractului</w:t>
      </w:r>
      <w:r w:rsidR="00B96960" w:rsidRPr="00154CA2">
        <w:rPr>
          <w:b/>
          <w:noProof w:val="0"/>
          <w:szCs w:val="24"/>
        </w:rPr>
        <w:t xml:space="preserve"> </w:t>
      </w:r>
      <w:r w:rsidR="00B84102" w:rsidRPr="00154CA2">
        <w:rPr>
          <w:b/>
          <w:noProof w:val="0"/>
          <w:szCs w:val="24"/>
        </w:rPr>
        <w:t>ş</w:t>
      </w:r>
      <w:r w:rsidR="00B96960" w:rsidRPr="00154CA2">
        <w:rPr>
          <w:b/>
          <w:noProof w:val="0"/>
          <w:szCs w:val="24"/>
        </w:rPr>
        <w:t>i ordinea de precedență în interpretarea acestora</w:t>
      </w:r>
    </w:p>
    <w:p w:rsidR="00265A3A" w:rsidRDefault="001660A5" w:rsidP="00E86899">
      <w:pPr>
        <w:pStyle w:val="DefaultText"/>
        <w:spacing w:line="276" w:lineRule="auto"/>
        <w:rPr>
          <w:noProof w:val="0"/>
          <w:szCs w:val="24"/>
        </w:rPr>
      </w:pPr>
      <w:r>
        <w:rPr>
          <w:b/>
          <w:noProof w:val="0"/>
          <w:szCs w:val="24"/>
        </w:rPr>
        <w:t>7</w:t>
      </w:r>
      <w:r w:rsidR="00265A3A" w:rsidRPr="00154CA2">
        <w:rPr>
          <w:b/>
          <w:noProof w:val="0"/>
          <w:szCs w:val="24"/>
        </w:rPr>
        <w:t>.1.</w:t>
      </w:r>
      <w:r w:rsidR="00265A3A" w:rsidRPr="00154CA2">
        <w:rPr>
          <w:noProof w:val="0"/>
          <w:szCs w:val="24"/>
        </w:rPr>
        <w:t xml:space="preserve"> </w:t>
      </w:r>
      <w:r w:rsidR="005F247D" w:rsidRPr="00154CA2">
        <w:rPr>
          <w:noProof w:val="0"/>
          <w:szCs w:val="24"/>
        </w:rPr>
        <w:t xml:space="preserve"> </w:t>
      </w:r>
      <w:r w:rsidR="00265A3A" w:rsidRPr="00154CA2">
        <w:rPr>
          <w:noProof w:val="0"/>
          <w:szCs w:val="24"/>
        </w:rPr>
        <w:t>Documentele contractului sunt:</w:t>
      </w:r>
    </w:p>
    <w:p w:rsidR="00FA47A9" w:rsidRPr="00154CA2" w:rsidRDefault="00FA47A9" w:rsidP="00E86899">
      <w:pPr>
        <w:pStyle w:val="DefaultText"/>
        <w:spacing w:line="276" w:lineRule="auto"/>
        <w:rPr>
          <w:noProof w:val="0"/>
          <w:szCs w:val="24"/>
        </w:rPr>
      </w:pPr>
      <w:r>
        <w:rPr>
          <w:noProof w:val="0"/>
          <w:szCs w:val="24"/>
        </w:rPr>
        <w:t xml:space="preserve">- </w:t>
      </w:r>
      <w:r w:rsidR="001041D2">
        <w:rPr>
          <w:noProof w:val="0"/>
          <w:szCs w:val="24"/>
        </w:rPr>
        <w:t>tema de proiectare</w:t>
      </w:r>
      <w:r w:rsidRPr="00154CA2">
        <w:rPr>
          <w:noProof w:val="0"/>
          <w:szCs w:val="24"/>
        </w:rPr>
        <w:t xml:space="preserve"> nr.</w:t>
      </w:r>
      <w:r w:rsidR="00161010">
        <w:rPr>
          <w:noProof w:val="0"/>
          <w:szCs w:val="24"/>
        </w:rPr>
        <w:t xml:space="preserve"> 49824/20.07</w:t>
      </w:r>
      <w:r>
        <w:rPr>
          <w:noProof w:val="0"/>
          <w:szCs w:val="24"/>
        </w:rPr>
        <w:t>.2020</w:t>
      </w:r>
      <w:r w:rsidR="00161010">
        <w:rPr>
          <w:noProof w:val="0"/>
          <w:szCs w:val="24"/>
        </w:rPr>
        <w:t xml:space="preserve"> și anexa la aceasta;</w:t>
      </w:r>
    </w:p>
    <w:p w:rsidR="00265A3A" w:rsidRDefault="0025413F" w:rsidP="00E86899">
      <w:pPr>
        <w:pStyle w:val="DefaultText"/>
        <w:spacing w:line="276" w:lineRule="auto"/>
        <w:rPr>
          <w:noProof w:val="0"/>
          <w:szCs w:val="24"/>
        </w:rPr>
      </w:pPr>
      <w:r w:rsidRPr="00154CA2">
        <w:rPr>
          <w:noProof w:val="0"/>
          <w:szCs w:val="24"/>
        </w:rPr>
        <w:t xml:space="preserve">- </w:t>
      </w:r>
      <w:r w:rsidR="00B96960" w:rsidRPr="00154CA2">
        <w:rPr>
          <w:noProof w:val="0"/>
          <w:szCs w:val="24"/>
        </w:rPr>
        <w:t>propunerea financiară</w:t>
      </w:r>
      <w:r w:rsidR="0080726D">
        <w:rPr>
          <w:b/>
          <w:noProof w:val="0"/>
          <w:szCs w:val="24"/>
        </w:rPr>
        <w:t xml:space="preserve"> </w:t>
      </w:r>
      <w:r w:rsidR="00161010">
        <w:rPr>
          <w:noProof w:val="0"/>
          <w:szCs w:val="24"/>
        </w:rPr>
        <w:t>nr. 53406/03.08</w:t>
      </w:r>
      <w:r w:rsidR="0080726D">
        <w:rPr>
          <w:noProof w:val="0"/>
          <w:szCs w:val="24"/>
        </w:rPr>
        <w:t>.2020</w:t>
      </w:r>
    </w:p>
    <w:p w:rsidR="008816ED" w:rsidRDefault="00C1235E" w:rsidP="00E86899">
      <w:pPr>
        <w:pStyle w:val="DefaultText"/>
        <w:spacing w:line="276" w:lineRule="auto"/>
        <w:rPr>
          <w:noProof w:val="0"/>
          <w:szCs w:val="24"/>
        </w:rPr>
      </w:pPr>
      <w:r>
        <w:rPr>
          <w:noProof w:val="0"/>
          <w:szCs w:val="24"/>
        </w:rPr>
        <w:t xml:space="preserve">- propunerea tehnică nr. </w:t>
      </w:r>
      <w:r w:rsidR="00161010">
        <w:rPr>
          <w:noProof w:val="0"/>
          <w:szCs w:val="24"/>
        </w:rPr>
        <w:t xml:space="preserve"> 53406/03.08.2020</w:t>
      </w:r>
    </w:p>
    <w:p w:rsidR="00161010" w:rsidRPr="0080726D" w:rsidRDefault="00161010" w:rsidP="00E86899">
      <w:pPr>
        <w:pStyle w:val="DefaultText"/>
        <w:spacing w:line="276" w:lineRule="auto"/>
        <w:rPr>
          <w:noProof w:val="0"/>
          <w:szCs w:val="24"/>
        </w:rPr>
      </w:pPr>
    </w:p>
    <w:p w:rsidR="008816ED" w:rsidRPr="001859E1" w:rsidRDefault="008816ED" w:rsidP="008816ED">
      <w:pPr>
        <w:pStyle w:val="DefaultText2"/>
        <w:rPr>
          <w:szCs w:val="24"/>
        </w:rPr>
      </w:pPr>
      <w:r>
        <w:rPr>
          <w:b/>
          <w:szCs w:val="24"/>
        </w:rPr>
        <w:t xml:space="preserve">8. </w:t>
      </w:r>
      <w:r w:rsidRPr="008978D7">
        <w:rPr>
          <w:b/>
          <w:szCs w:val="24"/>
        </w:rPr>
        <w:t>Garanţia de bună execuţie a contractului</w:t>
      </w:r>
    </w:p>
    <w:p w:rsidR="008B0F97" w:rsidRPr="008B0F97" w:rsidRDefault="008816ED" w:rsidP="008B0F97">
      <w:pPr>
        <w:pStyle w:val="DefaultText"/>
        <w:spacing w:line="276" w:lineRule="auto"/>
        <w:rPr>
          <w:noProof w:val="0"/>
          <w:szCs w:val="24"/>
        </w:rPr>
      </w:pPr>
      <w:r w:rsidRPr="002407CF">
        <w:rPr>
          <w:b/>
        </w:rPr>
        <w:t>8.1</w:t>
      </w:r>
      <w:r w:rsidR="00161010">
        <w:t xml:space="preserve"> -</w:t>
      </w:r>
      <w:r w:rsidRPr="0097389E">
        <w:t xml:space="preserve"> </w:t>
      </w:r>
      <w:r w:rsidR="00ED3E73">
        <w:rPr>
          <w:noProof w:val="0"/>
          <w:szCs w:val="24"/>
        </w:rPr>
        <w:t>Prestatorul</w:t>
      </w:r>
      <w:r w:rsidRPr="008B0F97">
        <w:rPr>
          <w:noProof w:val="0"/>
          <w:szCs w:val="24"/>
        </w:rPr>
        <w:t xml:space="preserve"> se obligă să constituie garanţia de bună execuţie a contractului în cuantum de </w:t>
      </w:r>
      <w:r w:rsidRPr="00592707">
        <w:rPr>
          <w:b/>
          <w:noProof w:val="0"/>
          <w:szCs w:val="24"/>
        </w:rPr>
        <w:t>5%</w:t>
      </w:r>
      <w:r w:rsidR="008B0F97" w:rsidRPr="008B0F97">
        <w:rPr>
          <w:noProof w:val="0"/>
          <w:szCs w:val="24"/>
        </w:rPr>
        <w:t xml:space="preserve"> din valoarea fără TVA a contratului</w:t>
      </w:r>
      <w:r w:rsidRPr="008B0F97">
        <w:rPr>
          <w:noProof w:val="0"/>
          <w:szCs w:val="24"/>
        </w:rPr>
        <w:t xml:space="preserve">, respectiv suma de </w:t>
      </w:r>
      <w:r w:rsidR="001041D2" w:rsidRPr="00592707">
        <w:rPr>
          <w:b/>
          <w:noProof w:val="0"/>
          <w:szCs w:val="24"/>
        </w:rPr>
        <w:t>2.150</w:t>
      </w:r>
      <w:r w:rsidRPr="00592707">
        <w:rPr>
          <w:b/>
          <w:noProof w:val="0"/>
          <w:szCs w:val="24"/>
        </w:rPr>
        <w:t>,00 lei</w:t>
      </w:r>
      <w:r w:rsidRPr="008B0F97">
        <w:rPr>
          <w:noProof w:val="0"/>
          <w:szCs w:val="24"/>
        </w:rPr>
        <w:t xml:space="preserve">. </w:t>
      </w:r>
      <w:r w:rsidR="008B0F97" w:rsidRPr="008B0F97">
        <w:rPr>
          <w:noProof w:val="0"/>
          <w:szCs w:val="24"/>
        </w:rPr>
        <w:t xml:space="preserve">Garanţia de bună execuţie se constituie printr-un instrument de garantare emis in conditiile legii de o societate bancara sau o societate de asigurari. Garanția se constituie în lei. </w:t>
      </w:r>
    </w:p>
    <w:p w:rsidR="008B0F97" w:rsidRPr="008B0F97" w:rsidRDefault="002407CF" w:rsidP="008B0F97">
      <w:pPr>
        <w:pStyle w:val="DefaultText"/>
        <w:spacing w:line="276" w:lineRule="auto"/>
        <w:rPr>
          <w:noProof w:val="0"/>
          <w:szCs w:val="24"/>
        </w:rPr>
      </w:pPr>
      <w:r w:rsidRPr="002407CF">
        <w:rPr>
          <w:b/>
          <w:noProof w:val="0"/>
          <w:szCs w:val="24"/>
        </w:rPr>
        <w:t>8</w:t>
      </w:r>
      <w:r w:rsidR="008B0F97" w:rsidRPr="002407CF">
        <w:rPr>
          <w:b/>
          <w:noProof w:val="0"/>
          <w:szCs w:val="24"/>
        </w:rPr>
        <w:t>.2</w:t>
      </w:r>
      <w:r w:rsidR="008B0F97" w:rsidRPr="008B0F97">
        <w:rPr>
          <w:noProof w:val="0"/>
          <w:szCs w:val="24"/>
        </w:rPr>
        <w:t xml:space="preserve"> -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r w:rsidR="008B0F97" w:rsidRPr="008B0F97">
        <w:rPr>
          <w:noProof w:val="0"/>
          <w:szCs w:val="24"/>
        </w:rPr>
        <w:lastRenderedPageBreak/>
        <w:t>contractantului, precizând obligaţiile care nu au fost respectate. Contul astfel deschis este purtător de dobândă în favoarea contractantului.</w:t>
      </w:r>
    </w:p>
    <w:p w:rsidR="00657A17" w:rsidRDefault="00657A17" w:rsidP="00E86899">
      <w:pPr>
        <w:pStyle w:val="DefaultText"/>
        <w:spacing w:line="276" w:lineRule="auto"/>
        <w:rPr>
          <w:noProof w:val="0"/>
          <w:szCs w:val="24"/>
        </w:rPr>
      </w:pPr>
    </w:p>
    <w:p w:rsidR="00265A3A" w:rsidRPr="00154CA2" w:rsidRDefault="008816ED" w:rsidP="00E86899">
      <w:pPr>
        <w:pStyle w:val="DefaultText"/>
        <w:spacing w:line="276" w:lineRule="auto"/>
        <w:rPr>
          <w:b/>
          <w:noProof w:val="0"/>
          <w:szCs w:val="24"/>
        </w:rPr>
      </w:pPr>
      <w:r>
        <w:rPr>
          <w:b/>
          <w:noProof w:val="0"/>
          <w:szCs w:val="24"/>
        </w:rPr>
        <w:t>9</w:t>
      </w:r>
      <w:r w:rsidR="00265A3A" w:rsidRPr="00154CA2">
        <w:rPr>
          <w:b/>
          <w:noProof w:val="0"/>
          <w:szCs w:val="24"/>
        </w:rPr>
        <w:t xml:space="preserve">.  </w:t>
      </w:r>
      <w:r w:rsidR="0025413F" w:rsidRPr="00154CA2">
        <w:rPr>
          <w:b/>
          <w:noProof w:val="0"/>
          <w:szCs w:val="24"/>
        </w:rPr>
        <w:t>Obligaţiile prestatorului</w:t>
      </w:r>
    </w:p>
    <w:p w:rsidR="00515E68" w:rsidRDefault="008816ED" w:rsidP="00E86899">
      <w:pPr>
        <w:spacing w:line="276" w:lineRule="auto"/>
      </w:pPr>
      <w:r>
        <w:rPr>
          <w:b/>
        </w:rPr>
        <w:t>9</w:t>
      </w:r>
      <w:r w:rsidR="0025413F" w:rsidRPr="00154CA2">
        <w:rPr>
          <w:b/>
        </w:rPr>
        <w:t>.1</w:t>
      </w:r>
      <w:r w:rsidR="0025413F" w:rsidRPr="00154CA2">
        <w:t xml:space="preserve"> </w:t>
      </w:r>
      <w:r w:rsidR="004861DF" w:rsidRPr="00154CA2">
        <w:t xml:space="preserve">Prestatorul se obligă să presteze </w:t>
      </w:r>
      <w:r w:rsidR="00515E68">
        <w:t>serviciile care fac</w:t>
      </w:r>
      <w:r w:rsidR="00A173F7">
        <w:t xml:space="preserve"> obiectul prezentului contract,</w:t>
      </w:r>
      <w:r w:rsidR="00515E68">
        <w:t>în perioada convenită și în conformitate cu obligațiile asumate.</w:t>
      </w:r>
    </w:p>
    <w:p w:rsidR="0025413F" w:rsidRPr="00154CA2" w:rsidRDefault="008816ED" w:rsidP="00E86899">
      <w:pPr>
        <w:spacing w:line="276" w:lineRule="auto"/>
      </w:pPr>
      <w:r>
        <w:rPr>
          <w:b/>
        </w:rPr>
        <w:t>9</w:t>
      </w:r>
      <w:r w:rsidR="0025413F" w:rsidRPr="00154CA2">
        <w:rPr>
          <w:b/>
        </w:rPr>
        <w:t>.2</w:t>
      </w:r>
      <w:r w:rsidR="001B1D4B" w:rsidRPr="00154CA2">
        <w:t xml:space="preserve"> </w:t>
      </w:r>
      <w:r w:rsidR="0025413F" w:rsidRPr="00154CA2">
        <w:t>Prestatorul</w:t>
      </w:r>
      <w:r w:rsidR="004A5DBE" w:rsidRPr="00154CA2">
        <w:t xml:space="preserve"> se </w:t>
      </w:r>
      <w:r w:rsidR="00967D4A" w:rsidRPr="00154CA2">
        <w:t xml:space="preserve">obligă să </w:t>
      </w:r>
      <w:r w:rsidR="0025413F" w:rsidRPr="00154CA2">
        <w:t>presteze s</w:t>
      </w:r>
      <w:r w:rsidR="00FB6918" w:rsidRPr="00154CA2">
        <w:t>erviciile</w:t>
      </w:r>
      <w:r w:rsidR="002A597A">
        <w:t xml:space="preserve"> </w:t>
      </w:r>
      <w:r w:rsidR="00FB6918" w:rsidRPr="00154CA2">
        <w:t>la standardele ş</w:t>
      </w:r>
      <w:r w:rsidR="004A5DBE" w:rsidRPr="00154CA2">
        <w:t>i</w:t>
      </w:r>
      <w:r w:rsidR="0025413F" w:rsidRPr="00154CA2">
        <w:t xml:space="preserve"> performa</w:t>
      </w:r>
      <w:r w:rsidR="00FB6918" w:rsidRPr="00154CA2">
        <w:t>nţ</w:t>
      </w:r>
      <w:r w:rsidR="0025413F" w:rsidRPr="00154CA2">
        <w:t xml:space="preserve">ele </w:t>
      </w:r>
      <w:r w:rsidR="00501ED2" w:rsidRPr="00154CA2">
        <w:t>prezentate în propunerea tehnică, anexă</w:t>
      </w:r>
      <w:r w:rsidR="0025413F" w:rsidRPr="00154CA2">
        <w:t xml:space="preserve"> la contract.</w:t>
      </w:r>
    </w:p>
    <w:p w:rsidR="001B1D4B" w:rsidRPr="00154CA2" w:rsidRDefault="008816ED" w:rsidP="001B1D4B">
      <w:pPr>
        <w:autoSpaceDE w:val="0"/>
        <w:autoSpaceDN w:val="0"/>
        <w:adjustRightInd w:val="0"/>
        <w:spacing w:line="276" w:lineRule="auto"/>
      </w:pPr>
      <w:r>
        <w:rPr>
          <w:b/>
        </w:rPr>
        <w:t>9</w:t>
      </w:r>
      <w:r w:rsidR="001B1D4B" w:rsidRPr="00154CA2">
        <w:rPr>
          <w:b/>
        </w:rPr>
        <w:t>.3</w:t>
      </w:r>
      <w:r w:rsidR="001B1D4B" w:rsidRPr="00154CA2">
        <w:t xml:space="preserve">   Prestatorul se obligă să despăgubească achizitorul împotriva oricăror:</w:t>
      </w:r>
    </w:p>
    <w:p w:rsidR="001B1D4B" w:rsidRPr="00154CA2" w:rsidRDefault="001B1D4B" w:rsidP="001B1D4B">
      <w:pPr>
        <w:autoSpaceDE w:val="0"/>
        <w:autoSpaceDN w:val="0"/>
        <w:adjustRightInd w:val="0"/>
        <w:spacing w:line="276" w:lineRule="auto"/>
      </w:pPr>
      <w:r w:rsidRPr="00154CA2">
        <w:t xml:space="preserve">    i) reclamaţii şi acţiuni în justiţie legate de echipamentele, materialele, instalaţiile sau utilajele folosite pentru sau în legătură cu produsele achiziţionate;</w:t>
      </w:r>
    </w:p>
    <w:p w:rsidR="001B1D4B" w:rsidRPr="00154CA2" w:rsidRDefault="00504364" w:rsidP="001B1D4B">
      <w:pPr>
        <w:autoSpaceDE w:val="0"/>
        <w:autoSpaceDN w:val="0"/>
        <w:adjustRightInd w:val="0"/>
        <w:spacing w:line="276" w:lineRule="auto"/>
      </w:pPr>
      <w:r>
        <w:t xml:space="preserve">    ii) daune-interese,costuri,</w:t>
      </w:r>
      <w:r w:rsidR="001B1D4B" w:rsidRPr="00154CA2">
        <w:t>taxe şi cheltuieli de orice natură, aferente, cu excepţia situaţiei în care o astfel de încălcare rezultă din r</w:t>
      </w:r>
      <w:r>
        <w:t xml:space="preserve">espectarea comenzilor înaintate, în funcție de necesar, </w:t>
      </w:r>
      <w:r w:rsidR="00515E68">
        <w:t xml:space="preserve">de către achizitor. </w:t>
      </w:r>
    </w:p>
    <w:p w:rsidR="001B1D4B" w:rsidRPr="00154CA2" w:rsidRDefault="001B1D4B" w:rsidP="001B1D4B">
      <w:pPr>
        <w:spacing w:line="276" w:lineRule="auto"/>
      </w:pPr>
      <w:r w:rsidRPr="00154CA2">
        <w:t xml:space="preserve">    i</w:t>
      </w:r>
      <w:r w:rsidR="00515E68">
        <w:t>ii) daune rezultate în urma prestării defectuoase a serviciilor.</w:t>
      </w:r>
    </w:p>
    <w:p w:rsidR="00FF0532" w:rsidRPr="00283522" w:rsidRDefault="00FF0532" w:rsidP="00FF0532">
      <w:pPr>
        <w:autoSpaceDE w:val="0"/>
        <w:autoSpaceDN w:val="0"/>
        <w:adjustRightInd w:val="0"/>
      </w:pPr>
      <w:r w:rsidRPr="00FF0532">
        <w:rPr>
          <w:b/>
        </w:rPr>
        <w:t>9.4</w:t>
      </w:r>
      <w:r w:rsidRPr="00283522">
        <w:t xml:space="preserve">  (1) Prestatorul cedează exclusiv achizitorului drepturile patrimoniale asupra documentaţiei care face obiectul prezentului contract.</w:t>
      </w:r>
    </w:p>
    <w:p w:rsidR="00FF0532" w:rsidRPr="00283522" w:rsidRDefault="00FF0532" w:rsidP="00FF0532">
      <w:pPr>
        <w:autoSpaceDE w:val="0"/>
        <w:autoSpaceDN w:val="0"/>
        <w:adjustRightInd w:val="0"/>
      </w:pPr>
      <w:r w:rsidRPr="00283522">
        <w:t>(2) Drepturile patrimoniale care se cedează exclusiv, sunt cele prevăzute la art. 13 din Legea nr. 8/1996 completată şi modificată. Remuneraţia aferentă drepturilor patrimoniale cesionate este inclusă în preţul contractului, achizitorul neavând de suportat alte costuri/cheltuieli.</w:t>
      </w:r>
    </w:p>
    <w:p w:rsidR="00FF0532" w:rsidRPr="00283522" w:rsidRDefault="00FF0532" w:rsidP="00FF0532">
      <w:pPr>
        <w:autoSpaceDE w:val="0"/>
        <w:autoSpaceDN w:val="0"/>
        <w:adjustRightInd w:val="0"/>
      </w:pPr>
      <w:r w:rsidRPr="00283522">
        <w:t>(3) Întreaga documentaţie tehnică, va deveni şi rămâne în proprietatea achizitorului fără costuri suplimentare.</w:t>
      </w:r>
    </w:p>
    <w:p w:rsidR="00FF0532" w:rsidRPr="00283522" w:rsidRDefault="00FF0532" w:rsidP="00FF0532">
      <w:pPr>
        <w:autoSpaceDE w:val="0"/>
        <w:autoSpaceDN w:val="0"/>
        <w:adjustRightInd w:val="0"/>
      </w:pPr>
      <w:r w:rsidRPr="00FF0532">
        <w:rPr>
          <w:b/>
        </w:rPr>
        <w:t>9.5</w:t>
      </w:r>
      <w:r w:rsidR="00E81995">
        <w:t xml:space="preserve"> </w:t>
      </w:r>
      <w:r w:rsidRPr="00283522">
        <w:t xml:space="preserve"> Prestatorul este pe deplin responsabil pentru prestarea serviciilor convenite. Totodată, este răspunzător atât de siguranţa tuturor operaţiunilor şi metodelor de prestare utilizate, cât şi de calificarea personalului folosit pe toată durata contractului.</w:t>
      </w:r>
    </w:p>
    <w:p w:rsidR="00FF0532" w:rsidRPr="00283522" w:rsidRDefault="00FF0532" w:rsidP="00FF0532">
      <w:pPr>
        <w:autoSpaceDE w:val="0"/>
        <w:autoSpaceDN w:val="0"/>
        <w:adjustRightInd w:val="0"/>
      </w:pPr>
      <w:r w:rsidRPr="00FF0532">
        <w:rPr>
          <w:b/>
        </w:rPr>
        <w:t>9.6</w:t>
      </w:r>
      <w:r w:rsidR="00E81995">
        <w:t xml:space="preserve"> </w:t>
      </w:r>
      <w:r w:rsidRPr="00283522">
        <w:t xml:space="preserve"> Predarea studiului de fe</w:t>
      </w:r>
      <w:r>
        <w:t>z</w:t>
      </w:r>
      <w:r w:rsidRPr="00283522">
        <w:t xml:space="preserve">abilitate se va face după obţinerea tuturor avizelor/acordurilor de la deţinătorii de utilităţi şi de la instituţiile/serviciile descentralizate ale administraţiei publice, solicitate prin certificatul de urbanism. Condiţiile impuse de avizatori vor fi preluate de prestator în scenariul recomandat, atât ca </w:t>
      </w:r>
      <w:r>
        <w:t xml:space="preserve">și </w:t>
      </w:r>
      <w:r w:rsidRPr="00283522">
        <w:t>soluţie tehnică cât şi cuan</w:t>
      </w:r>
      <w:r>
        <w:t>tificare</w:t>
      </w:r>
      <w:r w:rsidRPr="00283522">
        <w:t xml:space="preserve"> valorică.</w:t>
      </w:r>
    </w:p>
    <w:p w:rsidR="008978D7" w:rsidRPr="00154CA2" w:rsidRDefault="008978D7" w:rsidP="00E86899">
      <w:pPr>
        <w:pStyle w:val="DefaultText"/>
        <w:spacing w:line="276" w:lineRule="auto"/>
        <w:rPr>
          <w:noProof w:val="0"/>
          <w:szCs w:val="24"/>
        </w:rPr>
      </w:pPr>
    </w:p>
    <w:p w:rsidR="00265A3A" w:rsidRDefault="008816ED" w:rsidP="00E86899">
      <w:pPr>
        <w:pStyle w:val="DefaultText"/>
        <w:spacing w:line="276" w:lineRule="auto"/>
        <w:rPr>
          <w:b/>
          <w:noProof w:val="0"/>
          <w:szCs w:val="24"/>
        </w:rPr>
      </w:pPr>
      <w:r>
        <w:rPr>
          <w:b/>
          <w:noProof w:val="0"/>
          <w:szCs w:val="24"/>
        </w:rPr>
        <w:t>10</w:t>
      </w:r>
      <w:r w:rsidR="00265A3A" w:rsidRPr="00154CA2">
        <w:rPr>
          <w:b/>
          <w:noProof w:val="0"/>
          <w:szCs w:val="24"/>
        </w:rPr>
        <w:t>.  Obligaţiile achizitorului</w:t>
      </w:r>
    </w:p>
    <w:p w:rsidR="00E81995" w:rsidRPr="00283522" w:rsidRDefault="00E81995" w:rsidP="00E81995">
      <w:pPr>
        <w:autoSpaceDE w:val="0"/>
        <w:autoSpaceDN w:val="0"/>
        <w:adjustRightInd w:val="0"/>
      </w:pPr>
      <w:r w:rsidRPr="00E81995">
        <w:rPr>
          <w:b/>
        </w:rPr>
        <w:t>10.1</w:t>
      </w:r>
      <w:r>
        <w:t xml:space="preserve"> </w:t>
      </w:r>
      <w:r w:rsidRPr="00283522">
        <w:t>Achizitorul se obligă să recepţioneze serviciile prestate (să verifice documentaţia şi corespondenţa acesteia cu tema de proiectare)</w:t>
      </w:r>
      <w:r>
        <w:t>,</w:t>
      </w:r>
      <w:r w:rsidRPr="00283522">
        <w:t xml:space="preserve"> respectiv </w:t>
      </w:r>
      <w:r>
        <w:rPr>
          <w:b/>
        </w:rPr>
        <w:t>Servicii de întocmire</w:t>
      </w:r>
      <w:r w:rsidRPr="00B53E96">
        <w:rPr>
          <w:b/>
        </w:rPr>
        <w:t>„</w:t>
      </w:r>
      <w:r>
        <w:rPr>
          <w:b/>
        </w:rPr>
        <w:t>SF-</w:t>
      </w:r>
      <w:r w:rsidRPr="003210CB">
        <w:rPr>
          <w:b/>
        </w:rPr>
        <w:t xml:space="preserve"> </w:t>
      </w:r>
      <w:r>
        <w:rPr>
          <w:b/>
        </w:rPr>
        <w:t>Amenajare toalete publice în Municipiul Arad (5 locații)</w:t>
      </w:r>
      <w:r w:rsidRPr="00B53E96">
        <w:rPr>
          <w:b/>
        </w:rPr>
        <w:t>”</w:t>
      </w:r>
      <w:r w:rsidRPr="00283522">
        <w:t>,</w:t>
      </w:r>
      <w:r>
        <w:t xml:space="preserve"> în termen de 5 </w:t>
      </w:r>
      <w:r w:rsidRPr="00283522">
        <w:t>zile lucrătoare de la predarea documentaţiei de către prestator.</w:t>
      </w:r>
    </w:p>
    <w:p w:rsidR="00E81995" w:rsidRPr="00283522" w:rsidRDefault="00E81995" w:rsidP="00E81995">
      <w:pPr>
        <w:autoSpaceDE w:val="0"/>
        <w:autoSpaceDN w:val="0"/>
        <w:adjustRightInd w:val="0"/>
      </w:pPr>
      <w:r w:rsidRPr="00E81995">
        <w:rPr>
          <w:b/>
        </w:rPr>
        <w:t>10.2</w:t>
      </w:r>
      <w:r w:rsidRPr="00283522">
        <w:t xml:space="preserve">  Factura pentru serviciile de întocmire </w:t>
      </w:r>
      <w:r>
        <w:t xml:space="preserve">a </w:t>
      </w:r>
      <w:r w:rsidRPr="00283522">
        <w:t>studiu</w:t>
      </w:r>
      <w:r>
        <w:t>lui</w:t>
      </w:r>
      <w:r w:rsidRPr="00283522">
        <w:t xml:space="preserve"> de fezabilitate se va emite de către prestator, doar după acceptarea documentaţiei de către beneficiar şi de către avizatori</w:t>
      </w:r>
      <w:r>
        <w:t>, odată cu semnarea procesului-</w:t>
      </w:r>
      <w:r w:rsidRPr="00283522">
        <w:t>verbal de recepţie.</w:t>
      </w:r>
    </w:p>
    <w:p w:rsidR="00E81995" w:rsidRPr="00283522" w:rsidRDefault="00E81995" w:rsidP="00E81995">
      <w:pPr>
        <w:autoSpaceDE w:val="0"/>
        <w:autoSpaceDN w:val="0"/>
        <w:adjustRightInd w:val="0"/>
      </w:pPr>
      <w:r w:rsidRPr="00E81995">
        <w:rPr>
          <w:b/>
        </w:rPr>
        <w:t>10.3</w:t>
      </w:r>
      <w:r>
        <w:t xml:space="preserve"> </w:t>
      </w:r>
      <w:r w:rsidRPr="00283522">
        <w:t xml:space="preserve"> Achizitorul se obligă ca plata facturilor depuse </w:t>
      </w:r>
      <w:smartTag w:uri="urn:schemas-microsoft-com:office:smarttags" w:element="PersonName">
        <w:smartTagPr>
          <w:attr w:name="ProductID" w:val="la Registratura Primariei"/>
        </w:smartTagPr>
        <w:smartTag w:uri="urn:schemas-microsoft-com:office:smarttags" w:element="PersonName">
          <w:smartTagPr>
            <w:attr w:name="ProductID" w:val="la Registratura"/>
          </w:smartTagPr>
          <w:r w:rsidRPr="00283522">
            <w:t>la Registratura</w:t>
          </w:r>
        </w:smartTag>
        <w:r w:rsidRPr="00283522">
          <w:t xml:space="preserve"> Primariei</w:t>
        </w:r>
      </w:smartTag>
      <w:r w:rsidRPr="00283522">
        <w:t xml:space="preserve"> Arad să se facă în termen de 30 zile de la data înregistrării acestora fara posibilitatea de a solicita majorari/penalitati de întarziere.</w:t>
      </w:r>
    </w:p>
    <w:p w:rsidR="00E81995" w:rsidRPr="00154CA2" w:rsidRDefault="00E81995" w:rsidP="00E86899">
      <w:pPr>
        <w:pStyle w:val="DefaultText"/>
        <w:spacing w:line="276" w:lineRule="auto"/>
        <w:rPr>
          <w:b/>
          <w:noProof w:val="0"/>
          <w:szCs w:val="24"/>
        </w:rPr>
      </w:pPr>
    </w:p>
    <w:p w:rsidR="00265A3A" w:rsidRPr="00154CA2" w:rsidRDefault="008816ED" w:rsidP="00E86899">
      <w:pPr>
        <w:pStyle w:val="DefaultText"/>
        <w:spacing w:line="276" w:lineRule="auto"/>
        <w:rPr>
          <w:b/>
          <w:noProof w:val="0"/>
          <w:szCs w:val="24"/>
        </w:rPr>
      </w:pPr>
      <w:r>
        <w:rPr>
          <w:b/>
          <w:noProof w:val="0"/>
          <w:szCs w:val="24"/>
        </w:rPr>
        <w:t>11</w:t>
      </w:r>
      <w:r w:rsidR="00265A3A" w:rsidRPr="00154CA2">
        <w:rPr>
          <w:b/>
          <w:noProof w:val="0"/>
          <w:szCs w:val="24"/>
        </w:rPr>
        <w:t xml:space="preserve">.  Sancţiuni pentru neîndeplinirea culpabilă a obligaţiilor </w:t>
      </w:r>
    </w:p>
    <w:p w:rsidR="00931250" w:rsidRPr="00154CA2" w:rsidRDefault="008816ED" w:rsidP="00E86899">
      <w:pPr>
        <w:spacing w:line="276" w:lineRule="auto"/>
      </w:pPr>
      <w:r>
        <w:rPr>
          <w:b/>
        </w:rPr>
        <w:t>11</w:t>
      </w:r>
      <w:r w:rsidR="00931250" w:rsidRPr="00154CA2">
        <w:rPr>
          <w:b/>
        </w:rPr>
        <w:t>.1</w:t>
      </w:r>
      <w:r w:rsidR="00504364">
        <w:t xml:space="preserve"> - În cazul în care,</w:t>
      </w:r>
      <w:r w:rsidR="00931250" w:rsidRPr="00154CA2">
        <w:t>din vina sa exclusivă, prestatorul nu reuşeşte să-şi execute obl</w:t>
      </w:r>
      <w:r w:rsidR="00504364">
        <w:t>igaţiile asumate prin contract,</w:t>
      </w:r>
      <w:r w:rsidR="00931250" w:rsidRPr="00154CA2">
        <w:t>atunci achizitorul are dreptul de a deduce ca penalităţi, 0,03% din plata neefectuată pentru fiecare zi de întârziere.</w:t>
      </w:r>
    </w:p>
    <w:p w:rsidR="00931250" w:rsidRPr="00154CA2" w:rsidRDefault="008816ED" w:rsidP="00E86899">
      <w:pPr>
        <w:spacing w:line="276" w:lineRule="auto"/>
      </w:pPr>
      <w:r>
        <w:rPr>
          <w:b/>
        </w:rPr>
        <w:t>11</w:t>
      </w:r>
      <w:r w:rsidR="00931250" w:rsidRPr="00154CA2">
        <w:rPr>
          <w:b/>
        </w:rPr>
        <w:t>.2</w:t>
      </w:r>
      <w:r w:rsidR="00931250" w:rsidRPr="00154CA2">
        <w:t xml:space="preserve"> - În cazul în care achizitorul nu onorează facturile în termen de 60 zile de la </w:t>
      </w:r>
      <w:r w:rsidR="00504364">
        <w:t>data înregistrării acestora la R</w:t>
      </w:r>
      <w:r w:rsidR="00931250" w:rsidRPr="00154CA2">
        <w:t>egistratura autorității</w:t>
      </w:r>
      <w:r w:rsidR="00CB0C00" w:rsidRPr="00154CA2">
        <w:t xml:space="preserve"> contractante</w:t>
      </w:r>
      <w:r w:rsidR="00504364">
        <w:t>,</w:t>
      </w:r>
      <w:r w:rsidR="00931250" w:rsidRPr="00154CA2">
        <w:t>atunci acesta are obligaţia de a plăti ca penalitate 0,03 % din plata neefectuată pentru fiecare zi de întârziere.</w:t>
      </w:r>
    </w:p>
    <w:p w:rsidR="00931250" w:rsidRPr="00154CA2" w:rsidRDefault="008816ED" w:rsidP="00E86899">
      <w:pPr>
        <w:spacing w:line="276" w:lineRule="auto"/>
      </w:pPr>
      <w:r>
        <w:rPr>
          <w:b/>
        </w:rPr>
        <w:lastRenderedPageBreak/>
        <w:t>11</w:t>
      </w:r>
      <w:r w:rsidR="00931250" w:rsidRPr="00154CA2">
        <w:rPr>
          <w:b/>
        </w:rPr>
        <w:t>.3</w:t>
      </w:r>
      <w:r w:rsidR="00931250" w:rsidRPr="00154CA2">
        <w:t xml:space="preserve"> - Nerespectarea obligaţiilor asumate prin prezentul contract de către una dintre părţi</w:t>
      </w:r>
      <w:r w:rsidR="00504364">
        <w:t>, în mod culpabil şi repetat,</w:t>
      </w:r>
      <w:r w:rsidR="00910A79">
        <w:t>conferă</w:t>
      </w:r>
      <w:r w:rsidR="00931250" w:rsidRPr="00154CA2">
        <w:t xml:space="preserve"> părţii lezate </w:t>
      </w:r>
      <w:r w:rsidR="00910A79">
        <w:t xml:space="preserve">dreptul </w:t>
      </w:r>
      <w:r w:rsidR="00931250" w:rsidRPr="00154CA2">
        <w:t>de a considera contractul de drept reziliat şi de a pretinde plata de daune-interese.</w:t>
      </w:r>
    </w:p>
    <w:p w:rsidR="008E4ADB" w:rsidRPr="00154CA2" w:rsidRDefault="008816ED" w:rsidP="008E4ADB">
      <w:pPr>
        <w:autoSpaceDE w:val="0"/>
        <w:autoSpaceDN w:val="0"/>
        <w:adjustRightInd w:val="0"/>
      </w:pPr>
      <w:r>
        <w:rPr>
          <w:b/>
        </w:rPr>
        <w:t>11</w:t>
      </w:r>
      <w:r w:rsidR="008E4ADB" w:rsidRPr="00154CA2">
        <w:rPr>
          <w:b/>
        </w:rPr>
        <w:t>.4</w:t>
      </w:r>
      <w:r w:rsidR="008E4ADB" w:rsidRPr="00154CA2">
        <w:t xml:space="preserve"> - Achizitorul îşi rezervă dreptul de</w:t>
      </w:r>
      <w:r w:rsidR="00504364">
        <w:t xml:space="preserve"> a renunţa oricând la contract, </w:t>
      </w:r>
      <w:r w:rsidR="008E4ADB" w:rsidRPr="00154CA2">
        <w:t>printr-o notifica</w:t>
      </w:r>
      <w:r w:rsidR="00542639">
        <w:t>re scrisă, adresată prestatorului</w:t>
      </w:r>
      <w:r w:rsidR="00504364">
        <w:t xml:space="preserve">, </w:t>
      </w:r>
      <w:r w:rsidR="008E4ADB" w:rsidRPr="00154CA2">
        <w:t>fără nici o compensaţie, dacă acesta din urmă dă faliment, cu condiţia că această anulare să nu prejudicieze sau să afecteze dreptul la acţiune sau despăgubire pe</w:t>
      </w:r>
      <w:r w:rsidR="00542639">
        <w:t>ntru prestator</w:t>
      </w:r>
      <w:r w:rsidR="008E4ADB" w:rsidRPr="00154CA2">
        <w:t>.</w:t>
      </w:r>
      <w:r w:rsidR="00542639">
        <w:t>În acest caz, prestatorul</w:t>
      </w:r>
      <w:r w:rsidR="008E4ADB" w:rsidRPr="00154CA2">
        <w:t>, are dreptul de a pretinde numai plata corespunzătoare pentru partea din contract  îndeplinită până la data denunţării unilaterale a contractului.</w:t>
      </w:r>
    </w:p>
    <w:p w:rsidR="008E4ADB" w:rsidRPr="00154CA2" w:rsidRDefault="008816ED" w:rsidP="008E4ADB">
      <w:pPr>
        <w:autoSpaceDE w:val="0"/>
        <w:autoSpaceDN w:val="0"/>
        <w:adjustRightInd w:val="0"/>
      </w:pPr>
      <w:r>
        <w:rPr>
          <w:b/>
        </w:rPr>
        <w:t>11</w:t>
      </w:r>
      <w:r w:rsidR="008E4ADB" w:rsidRPr="00154CA2">
        <w:rPr>
          <w:b/>
        </w:rPr>
        <w:t>.5</w:t>
      </w:r>
      <w:r w:rsidR="008E4ADB" w:rsidRPr="00154CA2">
        <w:t xml:space="preserve"> - Achizitorul are dreptul de a denunţa unilateral contractul în perioada de valabilitate a acestuia în una dintre următoarele situaţii:</w:t>
      </w:r>
    </w:p>
    <w:p w:rsidR="008E4ADB" w:rsidRPr="00154CA2" w:rsidRDefault="00542639" w:rsidP="008E4ADB">
      <w:pPr>
        <w:autoSpaceDE w:val="0"/>
        <w:autoSpaceDN w:val="0"/>
        <w:adjustRightInd w:val="0"/>
      </w:pPr>
      <w:r>
        <w:t xml:space="preserve">    a) prestatorul</w:t>
      </w:r>
      <w:r w:rsidR="008E4ADB" w:rsidRPr="00154CA2">
        <w:t xml:space="preserve"> se afla, la momentul atribuirii contractului, în una dintre situaţiile care ar fi determinat excluderea sa din procedura de atribuire potrivit art. 164 – 167 din Legea 98/2016;</w:t>
      </w:r>
    </w:p>
    <w:p w:rsidR="008E4ADB" w:rsidRPr="00154CA2" w:rsidRDefault="008E4ADB" w:rsidP="008E4ADB">
      <w:pPr>
        <w:autoSpaceDE w:val="0"/>
        <w:autoSpaceDN w:val="0"/>
        <w:adjustRightInd w:val="0"/>
      </w:pPr>
      <w:r w:rsidRPr="00154CA2">
        <w:t xml:space="preserve">    b) contractul nu ar fi trebu</w:t>
      </w:r>
      <w:r w:rsidR="00542639">
        <w:t>it să fie atribuit prestatorului</w:t>
      </w:r>
      <w:r w:rsidRPr="00154CA2">
        <w:t>, având în vedere o încălcare gravă a obligaţiilor care rezultă din legislaţia europeană relevantă şi care a fost constatată printr-o decizie a Curţii de Justiţie a Uniunii Europene.</w:t>
      </w:r>
    </w:p>
    <w:p w:rsidR="004133E2" w:rsidRDefault="004133E2" w:rsidP="00E86899">
      <w:pPr>
        <w:spacing w:line="276" w:lineRule="auto"/>
      </w:pPr>
    </w:p>
    <w:p w:rsidR="00FB6918" w:rsidRDefault="004133E2" w:rsidP="004861DF">
      <w:pPr>
        <w:autoSpaceDE w:val="0"/>
        <w:autoSpaceDN w:val="0"/>
        <w:adjustRightInd w:val="0"/>
        <w:spacing w:line="276" w:lineRule="auto"/>
        <w:jc w:val="center"/>
        <w:rPr>
          <w:b/>
        </w:rPr>
      </w:pPr>
      <w:r>
        <w:rPr>
          <w:b/>
        </w:rPr>
        <w:t>C</w:t>
      </w:r>
      <w:r w:rsidR="0078516B" w:rsidRPr="00154CA2">
        <w:rPr>
          <w:b/>
        </w:rPr>
        <w:t>lauze specifice</w:t>
      </w:r>
    </w:p>
    <w:p w:rsidR="004133E2" w:rsidRPr="00154CA2" w:rsidRDefault="004133E2" w:rsidP="004861DF">
      <w:pPr>
        <w:autoSpaceDE w:val="0"/>
        <w:autoSpaceDN w:val="0"/>
        <w:adjustRightInd w:val="0"/>
        <w:spacing w:line="276" w:lineRule="auto"/>
        <w:jc w:val="center"/>
        <w:rPr>
          <w:b/>
        </w:rPr>
      </w:pPr>
    </w:p>
    <w:p w:rsidR="0078516B" w:rsidRPr="00154CA2" w:rsidRDefault="008816ED" w:rsidP="00E86899">
      <w:pPr>
        <w:autoSpaceDE w:val="0"/>
        <w:autoSpaceDN w:val="0"/>
        <w:adjustRightInd w:val="0"/>
        <w:spacing w:line="276" w:lineRule="auto"/>
      </w:pPr>
      <w:r>
        <w:rPr>
          <w:b/>
        </w:rPr>
        <w:t>12</w:t>
      </w:r>
      <w:r w:rsidR="0078516B" w:rsidRPr="00154CA2">
        <w:rPr>
          <w:b/>
        </w:rPr>
        <w:t>.</w:t>
      </w:r>
      <w:r w:rsidR="0078516B" w:rsidRPr="00154CA2">
        <w:t xml:space="preserve"> </w:t>
      </w:r>
      <w:r w:rsidR="0078516B" w:rsidRPr="00154CA2">
        <w:rPr>
          <w:b/>
        </w:rPr>
        <w:t>Alte re</w:t>
      </w:r>
      <w:r w:rsidR="004A5DBE" w:rsidRPr="00154CA2">
        <w:rPr>
          <w:b/>
        </w:rPr>
        <w:t>sponsabilităţi ale prestatorului</w:t>
      </w:r>
    </w:p>
    <w:p w:rsidR="006F27E6" w:rsidRPr="006F27E6" w:rsidRDefault="006F27E6" w:rsidP="006F27E6">
      <w:pPr>
        <w:autoSpaceDE w:val="0"/>
        <w:autoSpaceDN w:val="0"/>
        <w:adjustRightInd w:val="0"/>
        <w:rPr>
          <w:b/>
          <w:color w:val="000000" w:themeColor="text1"/>
        </w:rPr>
      </w:pPr>
      <w:r w:rsidRPr="00F6484B">
        <w:rPr>
          <w:b/>
          <w:color w:val="000000" w:themeColor="text1"/>
        </w:rPr>
        <w:t>12.1</w:t>
      </w:r>
      <w:r w:rsidRPr="006F27E6">
        <w:rPr>
          <w:color w:val="000000" w:themeColor="text1"/>
        </w:rPr>
        <w:t xml:space="preserve"> Prestatorul are obligaţia de a presta serviciile prevăzute în contract cu profesionalismul şi promptitudinea asumate.</w:t>
      </w:r>
    </w:p>
    <w:p w:rsidR="006F27E6" w:rsidRPr="006F27E6" w:rsidRDefault="006F27E6" w:rsidP="006F27E6">
      <w:pPr>
        <w:autoSpaceDE w:val="0"/>
        <w:autoSpaceDN w:val="0"/>
        <w:adjustRightInd w:val="0"/>
        <w:rPr>
          <w:color w:val="000000" w:themeColor="text1"/>
        </w:rPr>
      </w:pPr>
      <w:r w:rsidRPr="00F6484B">
        <w:rPr>
          <w:b/>
          <w:color w:val="000000" w:themeColor="text1"/>
        </w:rPr>
        <w:t>12.2</w:t>
      </w:r>
      <w:r w:rsidRPr="006F27E6">
        <w:rPr>
          <w:color w:val="000000" w:themeColor="text1"/>
        </w:rPr>
        <w:t xml:space="preserve">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6F27E6" w:rsidRPr="006F27E6" w:rsidRDefault="006F27E6" w:rsidP="006F27E6">
      <w:pPr>
        <w:autoSpaceDE w:val="0"/>
        <w:autoSpaceDN w:val="0"/>
        <w:adjustRightInd w:val="0"/>
        <w:rPr>
          <w:color w:val="000000" w:themeColor="text1"/>
        </w:rPr>
      </w:pPr>
      <w:r w:rsidRPr="00F6484B">
        <w:rPr>
          <w:b/>
          <w:color w:val="000000" w:themeColor="text1"/>
        </w:rPr>
        <w:t>12.3</w:t>
      </w:r>
      <w:r w:rsidRPr="006F27E6">
        <w:rPr>
          <w:color w:val="000000" w:themeColor="text1"/>
        </w:rPr>
        <w:t xml:space="preserve"> - Prestatorul este pe deplin responsabil pentru prestarea serviciilor în conformitate cu prezentul contract.Totodată, este răspunzător atât de siguranţa tuturor operaţiunilor şi metodelor de prestare utilizate, cât şi de calificarea personalului folosit pe toată durata contractului.</w:t>
      </w:r>
    </w:p>
    <w:p w:rsidR="006F27E6" w:rsidRPr="006F27E6" w:rsidRDefault="006F27E6" w:rsidP="006F27E6">
      <w:pPr>
        <w:autoSpaceDE w:val="0"/>
        <w:autoSpaceDN w:val="0"/>
        <w:adjustRightInd w:val="0"/>
        <w:rPr>
          <w:color w:val="000000" w:themeColor="text1"/>
        </w:rPr>
      </w:pPr>
      <w:r w:rsidRPr="00F6484B">
        <w:rPr>
          <w:b/>
          <w:color w:val="000000" w:themeColor="text1"/>
        </w:rPr>
        <w:t>12.4</w:t>
      </w:r>
      <w:r w:rsidRPr="006F27E6">
        <w:rPr>
          <w:color w:val="000000" w:themeColor="text1"/>
        </w:rPr>
        <w:t xml:space="preserve"> - Prestatorul are obligaţia de  a întocmi documentaţia necesară obţinerii tuturor avizelor, solicitate prin Certificatul de Urbanism, care va fi pus la dispoziţie de către achizitor.</w:t>
      </w:r>
    </w:p>
    <w:p w:rsidR="006F27E6" w:rsidRPr="006F27E6" w:rsidRDefault="006F27E6" w:rsidP="006F27E6">
      <w:pPr>
        <w:autoSpaceDE w:val="0"/>
        <w:autoSpaceDN w:val="0"/>
        <w:adjustRightInd w:val="0"/>
        <w:rPr>
          <w:color w:val="000000" w:themeColor="text1"/>
        </w:rPr>
      </w:pPr>
      <w:r w:rsidRPr="00F6484B">
        <w:rPr>
          <w:b/>
          <w:color w:val="000000" w:themeColor="text1"/>
        </w:rPr>
        <w:t>12.5</w:t>
      </w:r>
      <w:r w:rsidRPr="006F27E6">
        <w:rPr>
          <w:color w:val="000000" w:themeColor="text1"/>
        </w:rPr>
        <w:t xml:space="preserve"> - Prestatorul are obligaţia de a preda </w:t>
      </w:r>
      <w:r w:rsidRPr="006F27E6">
        <w:rPr>
          <w:b/>
          <w:color w:val="000000" w:themeColor="text1"/>
        </w:rPr>
        <w:t>SF- Amenajare</w:t>
      </w:r>
      <w:r>
        <w:rPr>
          <w:b/>
          <w:color w:val="000000" w:themeColor="text1"/>
        </w:rPr>
        <w:t xml:space="preserve"> Toalete publice în Municipiul Arad (5 locații)</w:t>
      </w:r>
      <w:r w:rsidRPr="006F27E6">
        <w:rPr>
          <w:b/>
          <w:color w:val="000000" w:themeColor="text1"/>
        </w:rPr>
        <w:t xml:space="preserve">, </w:t>
      </w:r>
      <w:r w:rsidRPr="006F27E6">
        <w:rPr>
          <w:color w:val="000000" w:themeColor="text1"/>
        </w:rPr>
        <w:t>către beneficiar astfel: 3 (trei) exemplare pe suport de hârt</w:t>
      </w:r>
      <w:r>
        <w:rPr>
          <w:color w:val="000000" w:themeColor="text1"/>
        </w:rPr>
        <w:t>ie şi 2 (două</w:t>
      </w:r>
      <w:r w:rsidRPr="006F27E6">
        <w:rPr>
          <w:color w:val="000000" w:themeColor="text1"/>
        </w:rPr>
        <w:t>) exemplar</w:t>
      </w:r>
      <w:r>
        <w:rPr>
          <w:color w:val="000000" w:themeColor="text1"/>
        </w:rPr>
        <w:t>e</w:t>
      </w:r>
      <w:r w:rsidRPr="006F27E6">
        <w:rPr>
          <w:color w:val="000000" w:themeColor="text1"/>
        </w:rPr>
        <w:t xml:space="preserve"> pe suport electronic. Prestatorul va întocmi documentaţia pentru obţinerea avizelor în numărul şi forma cerută de avizatori, dacă este cazul.</w:t>
      </w:r>
    </w:p>
    <w:p w:rsidR="006F27E6" w:rsidRPr="006F27E6" w:rsidRDefault="006F27E6" w:rsidP="006F27E6">
      <w:pPr>
        <w:autoSpaceDE w:val="0"/>
        <w:autoSpaceDN w:val="0"/>
        <w:adjustRightInd w:val="0"/>
        <w:rPr>
          <w:color w:val="000000" w:themeColor="text1"/>
        </w:rPr>
      </w:pPr>
      <w:r w:rsidRPr="00F6484B">
        <w:rPr>
          <w:b/>
          <w:color w:val="000000" w:themeColor="text1"/>
        </w:rPr>
        <w:t>12.6</w:t>
      </w:r>
      <w:r w:rsidRPr="006F27E6">
        <w:rPr>
          <w:color w:val="000000" w:themeColor="text1"/>
        </w:rPr>
        <w:t xml:space="preserve"> - Prestatorul are obligaţia de a realiza Documentaţia solicitată conform cerinţelor temei de proiectare şi cu respectarea HGR 907/2016.</w:t>
      </w:r>
    </w:p>
    <w:p w:rsidR="006F27E6" w:rsidRPr="006F27E6" w:rsidRDefault="006F27E6" w:rsidP="006F27E6">
      <w:pPr>
        <w:autoSpaceDE w:val="0"/>
        <w:autoSpaceDN w:val="0"/>
        <w:adjustRightInd w:val="0"/>
        <w:rPr>
          <w:color w:val="000000" w:themeColor="text1"/>
        </w:rPr>
      </w:pPr>
      <w:r w:rsidRPr="00F6484B">
        <w:rPr>
          <w:b/>
          <w:color w:val="000000" w:themeColor="text1"/>
        </w:rPr>
        <w:t>12.7</w:t>
      </w:r>
      <w:r w:rsidRPr="006F27E6">
        <w:rPr>
          <w:color w:val="000000" w:themeColor="text1"/>
        </w:rPr>
        <w:t xml:space="preserve"> - Prestatorul se obligă ca înainte de facturarea contravalorii serviciilor să predea cu proces</w:t>
      </w:r>
      <w:r>
        <w:rPr>
          <w:color w:val="000000" w:themeColor="text1"/>
        </w:rPr>
        <w:t>-</w:t>
      </w:r>
      <w:r w:rsidRPr="006F27E6">
        <w:rPr>
          <w:color w:val="000000" w:themeColor="text1"/>
        </w:rPr>
        <w:t xml:space="preserve"> verbal studiul de fezabilitate care face obiectul prezentului contract, în vederea verificării şi recepţionării acestora de către beneficiar, în conformitate cu  tema de proiectare şi propunerea tehnică, documente ale prezentului contract.</w:t>
      </w:r>
    </w:p>
    <w:p w:rsidR="005E0121" w:rsidRPr="00154CA2" w:rsidRDefault="005E0121" w:rsidP="00E86899">
      <w:pPr>
        <w:autoSpaceDE w:val="0"/>
        <w:autoSpaceDN w:val="0"/>
        <w:adjustRightInd w:val="0"/>
        <w:spacing w:line="276" w:lineRule="auto"/>
      </w:pPr>
    </w:p>
    <w:p w:rsidR="004A5DBE" w:rsidRPr="00154CA2" w:rsidRDefault="008816ED" w:rsidP="00E86899">
      <w:pPr>
        <w:autoSpaceDE w:val="0"/>
        <w:autoSpaceDN w:val="0"/>
        <w:adjustRightInd w:val="0"/>
        <w:spacing w:line="276" w:lineRule="auto"/>
      </w:pPr>
      <w:r>
        <w:rPr>
          <w:b/>
        </w:rPr>
        <w:t>13</w:t>
      </w:r>
      <w:r w:rsidR="0078516B" w:rsidRPr="00154CA2">
        <w:rPr>
          <w:b/>
        </w:rPr>
        <w:t>.</w:t>
      </w:r>
      <w:r w:rsidR="0078516B" w:rsidRPr="00154CA2">
        <w:t xml:space="preserve"> </w:t>
      </w:r>
      <w:r w:rsidR="00586016" w:rsidRPr="00154CA2">
        <w:rPr>
          <w:b/>
        </w:rPr>
        <w:t xml:space="preserve">Verificări </w:t>
      </w:r>
    </w:p>
    <w:p w:rsidR="009861E4" w:rsidRPr="00154CA2" w:rsidRDefault="008816ED" w:rsidP="00E86899">
      <w:pPr>
        <w:autoSpaceDE w:val="0"/>
        <w:autoSpaceDN w:val="0"/>
        <w:adjustRightInd w:val="0"/>
        <w:spacing w:line="276" w:lineRule="auto"/>
      </w:pPr>
      <w:r>
        <w:rPr>
          <w:b/>
        </w:rPr>
        <w:t>13</w:t>
      </w:r>
      <w:r w:rsidR="009861E4" w:rsidRPr="00154CA2">
        <w:rPr>
          <w:b/>
        </w:rPr>
        <w:t>.1.</w:t>
      </w:r>
      <w:r w:rsidR="009861E4" w:rsidRPr="00154CA2">
        <w:t xml:space="preserve"> - Achizitorul are dreptul de a verifica modul de prestare a serviciilor</w:t>
      </w:r>
      <w:r w:rsidR="00C90B65">
        <w:t xml:space="preserve"> </w:t>
      </w:r>
      <w:r w:rsidR="009861E4" w:rsidRPr="00154CA2">
        <w:t>pentru a stabili conformitatea lor cu preved</w:t>
      </w:r>
      <w:r w:rsidR="00592707">
        <w:t>erile temei de proiectare</w:t>
      </w:r>
      <w:r w:rsidR="00542639">
        <w:t>.</w:t>
      </w:r>
    </w:p>
    <w:p w:rsidR="009861E4" w:rsidRPr="00154CA2" w:rsidRDefault="008816ED" w:rsidP="00E86899">
      <w:pPr>
        <w:autoSpaceDE w:val="0"/>
        <w:autoSpaceDN w:val="0"/>
        <w:adjustRightInd w:val="0"/>
        <w:spacing w:line="276" w:lineRule="auto"/>
      </w:pPr>
      <w:r>
        <w:rPr>
          <w:b/>
        </w:rPr>
        <w:t>13</w:t>
      </w:r>
      <w:r w:rsidR="009861E4" w:rsidRPr="00154CA2">
        <w:rPr>
          <w:b/>
        </w:rPr>
        <w:t>.2</w:t>
      </w:r>
      <w:r w:rsidR="009861E4" w:rsidRPr="00154CA2">
        <w:t>. - Verificările vor fi efectuate în</w:t>
      </w:r>
      <w:r w:rsidR="002A597A">
        <w:t xml:space="preserve"> conformitate cu prevederile </w:t>
      </w:r>
      <w:r w:rsidR="009861E4" w:rsidRPr="00154CA2">
        <w:t xml:space="preserve"> prezentul</w:t>
      </w:r>
      <w:r w:rsidR="002A597A">
        <w:t>ui</w:t>
      </w:r>
      <w:r w:rsidR="009861E4" w:rsidRPr="00154CA2">
        <w:t xml:space="preserve"> contract. Achizitorul are obligaţia de a notifica în scris prestatorului identitatea reprezentanţilor săi împuterniciţi pentru acest scop.</w:t>
      </w:r>
    </w:p>
    <w:p w:rsidR="0078516B" w:rsidRDefault="009861E4" w:rsidP="00B606A7">
      <w:pPr>
        <w:autoSpaceDE w:val="0"/>
        <w:autoSpaceDN w:val="0"/>
        <w:adjustRightInd w:val="0"/>
        <w:spacing w:line="276" w:lineRule="auto"/>
      </w:pPr>
      <w:r w:rsidRPr="00154CA2">
        <w:t xml:space="preserve">    </w:t>
      </w:r>
    </w:p>
    <w:p w:rsidR="003B3EC7" w:rsidRDefault="003B3EC7" w:rsidP="00B606A7">
      <w:pPr>
        <w:autoSpaceDE w:val="0"/>
        <w:autoSpaceDN w:val="0"/>
        <w:adjustRightInd w:val="0"/>
        <w:spacing w:line="276" w:lineRule="auto"/>
      </w:pPr>
    </w:p>
    <w:p w:rsidR="003B3EC7" w:rsidRDefault="003B3EC7" w:rsidP="00B606A7">
      <w:pPr>
        <w:autoSpaceDE w:val="0"/>
        <w:autoSpaceDN w:val="0"/>
        <w:adjustRightInd w:val="0"/>
        <w:spacing w:line="276" w:lineRule="auto"/>
      </w:pPr>
    </w:p>
    <w:p w:rsidR="0078516B" w:rsidRPr="00154CA2" w:rsidRDefault="008816ED" w:rsidP="00E86899">
      <w:pPr>
        <w:autoSpaceDE w:val="0"/>
        <w:autoSpaceDN w:val="0"/>
        <w:adjustRightInd w:val="0"/>
        <w:spacing w:line="276" w:lineRule="auto"/>
      </w:pPr>
      <w:r>
        <w:rPr>
          <w:b/>
        </w:rPr>
        <w:lastRenderedPageBreak/>
        <w:t>14</w:t>
      </w:r>
      <w:r w:rsidR="0078516B" w:rsidRPr="00154CA2">
        <w:rPr>
          <w:b/>
        </w:rPr>
        <w:t>.</w:t>
      </w:r>
      <w:r w:rsidR="0078516B" w:rsidRPr="00154CA2">
        <w:t xml:space="preserve"> </w:t>
      </w:r>
      <w:r w:rsidR="0078516B" w:rsidRPr="00154CA2">
        <w:rPr>
          <w:b/>
        </w:rPr>
        <w:t>Începere, finalizare, întârzieri, sistare</w:t>
      </w:r>
    </w:p>
    <w:p w:rsidR="009861E4" w:rsidRPr="00154CA2" w:rsidRDefault="008816ED" w:rsidP="00E86899">
      <w:pPr>
        <w:autoSpaceDE w:val="0"/>
        <w:autoSpaceDN w:val="0"/>
        <w:adjustRightInd w:val="0"/>
        <w:spacing w:line="276" w:lineRule="auto"/>
      </w:pPr>
      <w:r>
        <w:rPr>
          <w:b/>
        </w:rPr>
        <w:t>14</w:t>
      </w:r>
      <w:r w:rsidR="009861E4" w:rsidRPr="00154CA2">
        <w:rPr>
          <w:b/>
        </w:rPr>
        <w:t>.1</w:t>
      </w:r>
      <w:r w:rsidR="009861E4" w:rsidRPr="00154CA2">
        <w:t xml:space="preserve"> Prestatorul are obligaţia de a începe </w:t>
      </w:r>
      <w:r w:rsidR="001660A5">
        <w:t>prestarea serviciilor</w:t>
      </w:r>
      <w:r w:rsidR="00A5792C">
        <w:t xml:space="preserve"> </w:t>
      </w:r>
      <w:r w:rsidR="007412F3">
        <w:t>stabilite prin</w:t>
      </w:r>
      <w:r w:rsidR="00C90B65">
        <w:t xml:space="preserve"> </w:t>
      </w:r>
      <w:r w:rsidR="00A5792C">
        <w:t xml:space="preserve">prezentul </w:t>
      </w:r>
      <w:r w:rsidR="00C90B65">
        <w:t>contract</w:t>
      </w:r>
      <w:r w:rsidR="00A5792C">
        <w:t xml:space="preserve"> de</w:t>
      </w:r>
      <w:r w:rsidR="00C90B65">
        <w:t xml:space="preserve"> </w:t>
      </w:r>
      <w:r w:rsidR="009861E4" w:rsidRPr="00154CA2">
        <w:t xml:space="preserve">la data </w:t>
      </w:r>
      <w:r w:rsidR="007412F3">
        <w:t>emiterii ordinului de începere</w:t>
      </w:r>
      <w:r w:rsidR="009861E4" w:rsidRPr="00154CA2">
        <w:t>.</w:t>
      </w:r>
    </w:p>
    <w:p w:rsidR="009861E4" w:rsidRPr="00154CA2" w:rsidRDefault="008816ED" w:rsidP="00E86899">
      <w:pPr>
        <w:autoSpaceDE w:val="0"/>
        <w:autoSpaceDN w:val="0"/>
        <w:adjustRightInd w:val="0"/>
        <w:spacing w:line="276" w:lineRule="auto"/>
      </w:pPr>
      <w:r>
        <w:rPr>
          <w:b/>
        </w:rPr>
        <w:t>14</w:t>
      </w:r>
      <w:r w:rsidR="009861E4" w:rsidRPr="00154CA2">
        <w:rPr>
          <w:b/>
        </w:rPr>
        <w:t>.2</w:t>
      </w:r>
      <w:r w:rsidR="009861E4" w:rsidRPr="00154CA2">
        <w:t xml:space="preserve"> Serviciile prestate în baza contractului sau, dacă este cazul, oricare fază a acestora prevăzută a fi terminată într-o perioadă stabilită, trebuie finalizate în termenul convenit de părţi, termen care se calculează de la data începerii prestării serviciilor</w:t>
      </w:r>
      <w:r w:rsidR="00166D32">
        <w:t>.</w:t>
      </w:r>
    </w:p>
    <w:p w:rsidR="009861E4" w:rsidRPr="00154CA2" w:rsidRDefault="008816ED" w:rsidP="00E86899">
      <w:pPr>
        <w:autoSpaceDE w:val="0"/>
        <w:autoSpaceDN w:val="0"/>
        <w:adjustRightInd w:val="0"/>
        <w:spacing w:line="276" w:lineRule="auto"/>
      </w:pPr>
      <w:r>
        <w:rPr>
          <w:b/>
        </w:rPr>
        <w:t>14</w:t>
      </w:r>
      <w:r w:rsidR="009861E4" w:rsidRPr="00154CA2">
        <w:rPr>
          <w:b/>
        </w:rPr>
        <w:t>.3</w:t>
      </w:r>
      <w:r w:rsidR="009861E4" w:rsidRPr="00154CA2">
        <w:t xml:space="preserve"> Dacă pe parcursul îndeplinirii contractului, din motive ce nu pot fi imputate acestuia, prestatorul nu respectă termenul de îndeplinire a contractului, atunci acesta are obligaţia de a notifica acest lucru în timp util achizitorului.</w:t>
      </w:r>
    </w:p>
    <w:p w:rsidR="009861E4" w:rsidRPr="00154CA2" w:rsidRDefault="008816ED" w:rsidP="00E86899">
      <w:pPr>
        <w:spacing w:line="276" w:lineRule="auto"/>
      </w:pPr>
      <w:r>
        <w:rPr>
          <w:b/>
        </w:rPr>
        <w:t>14</w:t>
      </w:r>
      <w:r w:rsidR="009861E4" w:rsidRPr="00154CA2">
        <w:rPr>
          <w:b/>
        </w:rPr>
        <w:t>.4</w:t>
      </w:r>
      <w:r w:rsidR="009861E4" w:rsidRPr="00154CA2">
        <w:t xml:space="preserve"> Nu se acceptă prelungirea duratei contractului</w:t>
      </w:r>
      <w:r w:rsidR="008A2FC1">
        <w:t>.</w:t>
      </w:r>
    </w:p>
    <w:p w:rsidR="000F1E86" w:rsidRDefault="000F1E86" w:rsidP="00E86899">
      <w:pPr>
        <w:autoSpaceDE w:val="0"/>
        <w:autoSpaceDN w:val="0"/>
        <w:adjustRightInd w:val="0"/>
        <w:spacing w:line="276" w:lineRule="auto"/>
      </w:pPr>
    </w:p>
    <w:p w:rsidR="0078516B" w:rsidRPr="00154CA2" w:rsidRDefault="008816ED" w:rsidP="00E86899">
      <w:pPr>
        <w:autoSpaceDE w:val="0"/>
        <w:autoSpaceDN w:val="0"/>
        <w:adjustRightInd w:val="0"/>
        <w:spacing w:line="276" w:lineRule="auto"/>
      </w:pPr>
      <w:r>
        <w:rPr>
          <w:b/>
        </w:rPr>
        <w:t>15</w:t>
      </w:r>
      <w:r w:rsidR="0078516B" w:rsidRPr="00154CA2">
        <w:rPr>
          <w:b/>
        </w:rPr>
        <w:t>.</w:t>
      </w:r>
      <w:r w:rsidR="0078516B" w:rsidRPr="00154CA2">
        <w:t xml:space="preserve"> </w:t>
      </w:r>
      <w:r w:rsidR="0078516B" w:rsidRPr="00154CA2">
        <w:rPr>
          <w:b/>
        </w:rPr>
        <w:t>Amendamente</w:t>
      </w:r>
    </w:p>
    <w:p w:rsidR="00C87359" w:rsidRPr="00154CA2" w:rsidRDefault="008816ED" w:rsidP="00E86899">
      <w:pPr>
        <w:tabs>
          <w:tab w:val="num" w:pos="1800"/>
        </w:tabs>
        <w:spacing w:line="276" w:lineRule="auto"/>
      </w:pPr>
      <w:r>
        <w:rPr>
          <w:b/>
        </w:rPr>
        <w:t>15</w:t>
      </w:r>
      <w:r w:rsidR="00C87359" w:rsidRPr="00154CA2">
        <w:rPr>
          <w:b/>
        </w:rPr>
        <w:t>.1</w:t>
      </w:r>
      <w:r w:rsidR="00C87359" w:rsidRPr="00154CA2">
        <w:t xml:space="preserve"> Cu excepţia clauzei </w:t>
      </w:r>
      <w:r w:rsidR="00F1198E" w:rsidRPr="00154CA2">
        <w:t>5</w:t>
      </w:r>
      <w:r w:rsidR="003B3EC7">
        <w:t xml:space="preserve"> și 6</w:t>
      </w:r>
      <w:r w:rsidR="00C87359" w:rsidRPr="00154CA2">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E0121" w:rsidRDefault="005E0121" w:rsidP="00E86899">
      <w:pPr>
        <w:autoSpaceDE w:val="0"/>
        <w:autoSpaceDN w:val="0"/>
        <w:adjustRightInd w:val="0"/>
        <w:spacing w:line="276" w:lineRule="auto"/>
      </w:pPr>
    </w:p>
    <w:p w:rsidR="0078516B" w:rsidRPr="00154CA2" w:rsidRDefault="008816ED" w:rsidP="00E86899">
      <w:pPr>
        <w:autoSpaceDE w:val="0"/>
        <w:autoSpaceDN w:val="0"/>
        <w:adjustRightInd w:val="0"/>
        <w:spacing w:line="276" w:lineRule="auto"/>
        <w:rPr>
          <w:b/>
        </w:rPr>
      </w:pPr>
      <w:r>
        <w:rPr>
          <w:b/>
        </w:rPr>
        <w:t>16</w:t>
      </w:r>
      <w:r w:rsidR="0078516B" w:rsidRPr="00154CA2">
        <w:rPr>
          <w:b/>
        </w:rPr>
        <w:t>.</w:t>
      </w:r>
      <w:r w:rsidR="0078516B" w:rsidRPr="00154CA2">
        <w:t xml:space="preserve"> </w:t>
      </w:r>
      <w:r w:rsidR="0078516B" w:rsidRPr="00154CA2">
        <w:rPr>
          <w:b/>
        </w:rPr>
        <w:t>Subcontractanţi</w:t>
      </w:r>
      <w:r w:rsidR="00064898" w:rsidRPr="00154CA2">
        <w:rPr>
          <w:b/>
        </w:rPr>
        <w:t xml:space="preserve"> </w:t>
      </w:r>
      <w:r w:rsidR="008C5D8F" w:rsidRPr="00154CA2">
        <w:rPr>
          <w:b/>
        </w:rPr>
        <w:t>(dacă este cazul)</w:t>
      </w:r>
    </w:p>
    <w:p w:rsidR="00C87359" w:rsidRPr="00154CA2" w:rsidRDefault="008816ED" w:rsidP="00E86899">
      <w:pPr>
        <w:pStyle w:val="Indentcorptext21"/>
        <w:tabs>
          <w:tab w:val="left" w:pos="0"/>
          <w:tab w:val="left" w:pos="1800"/>
        </w:tabs>
        <w:spacing w:line="276" w:lineRule="auto"/>
        <w:ind w:right="0" w:firstLine="0"/>
        <w:rPr>
          <w:sz w:val="24"/>
          <w:szCs w:val="24"/>
        </w:rPr>
      </w:pPr>
      <w:r>
        <w:rPr>
          <w:b/>
          <w:bCs/>
          <w:sz w:val="24"/>
          <w:szCs w:val="24"/>
        </w:rPr>
        <w:t>16</w:t>
      </w:r>
      <w:r w:rsidR="00C87359" w:rsidRPr="00154CA2">
        <w:rPr>
          <w:b/>
          <w:bCs/>
          <w:sz w:val="24"/>
          <w:szCs w:val="24"/>
        </w:rPr>
        <w:t xml:space="preserve">.1 </w:t>
      </w:r>
      <w:r w:rsidR="00C87359" w:rsidRPr="00154CA2">
        <w:rPr>
          <w:sz w:val="24"/>
          <w:szCs w:val="24"/>
        </w:rPr>
        <w:t>- Prestatorul are obligaţia, în cazul în care părţi din contract le subcontractează, de a încheia contracte cu subcontractaţii desemnaţi, în concordanţă cu  oferta depusă.</w:t>
      </w:r>
    </w:p>
    <w:p w:rsidR="00C87359" w:rsidRPr="00154CA2" w:rsidRDefault="008816ED" w:rsidP="00E86899">
      <w:pPr>
        <w:pStyle w:val="Indentcorptext21"/>
        <w:tabs>
          <w:tab w:val="left" w:pos="0"/>
          <w:tab w:val="left" w:pos="1800"/>
        </w:tabs>
        <w:spacing w:line="276" w:lineRule="auto"/>
        <w:ind w:right="0" w:firstLine="0"/>
        <w:rPr>
          <w:sz w:val="24"/>
          <w:szCs w:val="24"/>
        </w:rPr>
      </w:pPr>
      <w:r>
        <w:rPr>
          <w:b/>
          <w:sz w:val="24"/>
          <w:szCs w:val="24"/>
        </w:rPr>
        <w:t>16</w:t>
      </w:r>
      <w:r w:rsidR="00C87359" w:rsidRPr="00154CA2">
        <w:rPr>
          <w:b/>
          <w:sz w:val="24"/>
          <w:szCs w:val="24"/>
        </w:rPr>
        <w:t>.2</w:t>
      </w:r>
      <w:r w:rsidR="00C87359" w:rsidRPr="00154CA2">
        <w:rPr>
          <w:sz w:val="24"/>
          <w:szCs w:val="24"/>
        </w:rPr>
        <w:t xml:space="preserve"> - (1) Prestatorul are obligaţia de a prezenta la încheierea contractului, toate contractele încheiate cu subcontractanţii desemnaţi,dacă sunt cunoscuţi la momentul respectiv.</w:t>
      </w:r>
    </w:p>
    <w:p w:rsidR="00C87359" w:rsidRPr="00154CA2" w:rsidRDefault="00C87359" w:rsidP="00E86899">
      <w:pPr>
        <w:pStyle w:val="Indentcorptext21"/>
        <w:tabs>
          <w:tab w:val="left" w:pos="0"/>
          <w:tab w:val="left" w:pos="1800"/>
        </w:tabs>
        <w:spacing w:line="276" w:lineRule="auto"/>
        <w:ind w:right="0" w:firstLine="0"/>
        <w:rPr>
          <w:sz w:val="24"/>
          <w:szCs w:val="24"/>
        </w:rPr>
      </w:pPr>
      <w:r w:rsidRPr="00154CA2">
        <w:rPr>
          <w:sz w:val="24"/>
          <w:szCs w:val="24"/>
        </w:rPr>
        <w:t xml:space="preserve">(2) Lista subcontractanţilor, cu datele de recunoaştere ale acestora, partea/părţile din contract care urmează a fi îndeplinite, valoarea prestaţiilor, cât şi contractele încheiate cu aceştia se constituie în anexe la contract. </w:t>
      </w:r>
    </w:p>
    <w:p w:rsidR="00C87359" w:rsidRPr="00154CA2" w:rsidRDefault="008816ED" w:rsidP="00E86899">
      <w:pPr>
        <w:pStyle w:val="Indentcorptext21"/>
        <w:tabs>
          <w:tab w:val="left" w:pos="0"/>
          <w:tab w:val="left" w:pos="1800"/>
        </w:tabs>
        <w:spacing w:line="276" w:lineRule="auto"/>
        <w:ind w:right="0" w:firstLine="0"/>
        <w:rPr>
          <w:sz w:val="24"/>
          <w:szCs w:val="24"/>
        </w:rPr>
      </w:pPr>
      <w:r>
        <w:rPr>
          <w:b/>
          <w:sz w:val="24"/>
          <w:szCs w:val="24"/>
        </w:rPr>
        <w:t>16</w:t>
      </w:r>
      <w:r w:rsidR="00C87359" w:rsidRPr="00154CA2">
        <w:rPr>
          <w:b/>
          <w:sz w:val="24"/>
          <w:szCs w:val="24"/>
        </w:rPr>
        <w:t>.3</w:t>
      </w:r>
      <w:r w:rsidR="00C87359" w:rsidRPr="00154CA2">
        <w:rPr>
          <w:sz w:val="24"/>
          <w:szCs w:val="24"/>
        </w:rPr>
        <w:t xml:space="preserve"> - (1) Prestatorul este pe deplin răspunzător faţă de achizitor de modul în care îndeplineşte contractul.</w:t>
      </w:r>
    </w:p>
    <w:p w:rsidR="00C87359" w:rsidRPr="00154CA2" w:rsidRDefault="00C87359" w:rsidP="00E86899">
      <w:pPr>
        <w:pStyle w:val="Indentcorptext21"/>
        <w:tabs>
          <w:tab w:val="left" w:pos="0"/>
          <w:tab w:val="left" w:pos="1800"/>
        </w:tabs>
        <w:spacing w:line="276" w:lineRule="auto"/>
        <w:ind w:right="0" w:firstLine="0"/>
        <w:rPr>
          <w:sz w:val="24"/>
          <w:szCs w:val="24"/>
        </w:rPr>
      </w:pPr>
      <w:r w:rsidRPr="00154CA2">
        <w:rPr>
          <w:sz w:val="24"/>
          <w:szCs w:val="24"/>
        </w:rPr>
        <w:t xml:space="preserve">(2) Subcontractantul este pe deplin răspunzător faţă de prestator de modul în care îşi îndeplineşte partea sa din contract. </w:t>
      </w:r>
    </w:p>
    <w:p w:rsidR="00C87359" w:rsidRPr="00154CA2" w:rsidRDefault="00C87359" w:rsidP="00E86899">
      <w:pPr>
        <w:pStyle w:val="Indentcorptext21"/>
        <w:tabs>
          <w:tab w:val="left" w:pos="0"/>
          <w:tab w:val="left" w:pos="1800"/>
        </w:tabs>
        <w:spacing w:line="276" w:lineRule="auto"/>
        <w:ind w:right="0" w:firstLine="0"/>
        <w:rPr>
          <w:sz w:val="24"/>
          <w:szCs w:val="24"/>
        </w:rPr>
      </w:pPr>
      <w:r w:rsidRPr="00154CA2">
        <w:rPr>
          <w:sz w:val="24"/>
          <w:szCs w:val="24"/>
        </w:rPr>
        <w:t xml:space="preserve">(3) Prestatorul are dreptul de a pretinde daune-interese subcontractanţilor dacă aceştia nu îşi îndeplinesc partea lor din contract. </w:t>
      </w:r>
    </w:p>
    <w:p w:rsidR="00C87359" w:rsidRPr="00154CA2" w:rsidRDefault="008816ED" w:rsidP="00E86899">
      <w:pPr>
        <w:tabs>
          <w:tab w:val="left" w:pos="0"/>
          <w:tab w:val="left" w:pos="1800"/>
        </w:tabs>
        <w:suppressAutoHyphens/>
        <w:spacing w:line="276" w:lineRule="auto"/>
        <w:rPr>
          <w:kern w:val="1"/>
          <w:lang w:eastAsia="ar-SA"/>
        </w:rPr>
      </w:pPr>
      <w:r>
        <w:rPr>
          <w:b/>
          <w:kern w:val="1"/>
          <w:lang w:eastAsia="ar-SA"/>
        </w:rPr>
        <w:t>16</w:t>
      </w:r>
      <w:r w:rsidR="00C87359" w:rsidRPr="00154CA2">
        <w:rPr>
          <w:b/>
          <w:kern w:val="1"/>
          <w:lang w:eastAsia="ar-SA"/>
        </w:rPr>
        <w:t>.4</w:t>
      </w:r>
      <w:r w:rsidR="00C87359" w:rsidRPr="00154CA2">
        <w:rPr>
          <w:kern w:val="1"/>
          <w:lang w:eastAsia="ar-SA"/>
        </w:rPr>
        <w:t xml:space="preserve"> – Eventualele plăți directe către subcontractanții declarați vor fi făcute confo</w:t>
      </w:r>
      <w:r w:rsidR="005E0121">
        <w:rPr>
          <w:kern w:val="1"/>
          <w:lang w:eastAsia="ar-SA"/>
        </w:rPr>
        <w:t>rm prevederilor legale</w:t>
      </w:r>
      <w:r w:rsidR="00C87359" w:rsidRPr="00154CA2">
        <w:rPr>
          <w:kern w:val="1"/>
          <w:lang w:eastAsia="ar-SA"/>
        </w:rPr>
        <w:t>.</w:t>
      </w:r>
    </w:p>
    <w:p w:rsidR="00940F79" w:rsidRDefault="00940F79" w:rsidP="00E86899">
      <w:pPr>
        <w:autoSpaceDE w:val="0"/>
        <w:autoSpaceDN w:val="0"/>
        <w:adjustRightInd w:val="0"/>
        <w:spacing w:line="276" w:lineRule="auto"/>
        <w:rPr>
          <w:b/>
        </w:rPr>
      </w:pPr>
    </w:p>
    <w:p w:rsidR="0078516B" w:rsidRPr="00154CA2" w:rsidRDefault="008816ED" w:rsidP="00E86899">
      <w:pPr>
        <w:autoSpaceDE w:val="0"/>
        <w:autoSpaceDN w:val="0"/>
        <w:adjustRightInd w:val="0"/>
        <w:spacing w:line="276" w:lineRule="auto"/>
      </w:pPr>
      <w:r>
        <w:rPr>
          <w:b/>
        </w:rPr>
        <w:t>17</w:t>
      </w:r>
      <w:r w:rsidR="0078516B" w:rsidRPr="00154CA2">
        <w:rPr>
          <w:b/>
        </w:rPr>
        <w:t>.</w:t>
      </w:r>
      <w:r w:rsidR="0078516B" w:rsidRPr="00154CA2">
        <w:t xml:space="preserve"> </w:t>
      </w:r>
      <w:r w:rsidR="0078516B" w:rsidRPr="00154CA2">
        <w:rPr>
          <w:b/>
        </w:rPr>
        <w:t>Forţa majoră</w:t>
      </w:r>
    </w:p>
    <w:p w:rsidR="00C87359" w:rsidRPr="00154CA2" w:rsidRDefault="008978D7" w:rsidP="00E86899">
      <w:pPr>
        <w:spacing w:line="276" w:lineRule="auto"/>
      </w:pPr>
      <w:r>
        <w:rPr>
          <w:b/>
        </w:rPr>
        <w:t>1</w:t>
      </w:r>
      <w:r w:rsidR="008816ED">
        <w:rPr>
          <w:b/>
        </w:rPr>
        <w:t>7</w:t>
      </w:r>
      <w:r w:rsidR="00C87359" w:rsidRPr="00154CA2">
        <w:rPr>
          <w:b/>
        </w:rPr>
        <w:t>.1</w:t>
      </w:r>
      <w:r w:rsidR="00C87359" w:rsidRPr="00154CA2">
        <w:t>-  Forţa majoră este constatată de o autoritate competentă.</w:t>
      </w:r>
    </w:p>
    <w:p w:rsidR="00C87359" w:rsidRPr="00154CA2" w:rsidRDefault="008816ED" w:rsidP="00E86899">
      <w:pPr>
        <w:spacing w:line="276" w:lineRule="auto"/>
      </w:pPr>
      <w:r>
        <w:rPr>
          <w:b/>
        </w:rPr>
        <w:t>17</w:t>
      </w:r>
      <w:r w:rsidR="00C87359" w:rsidRPr="00154CA2">
        <w:rPr>
          <w:b/>
        </w:rPr>
        <w:t>.2</w:t>
      </w:r>
      <w:r w:rsidR="00C87359" w:rsidRPr="00154CA2">
        <w:t>- Forţa majoră exonerează părţile contractante de îndeplinirea obligaţilor asumate prin prezentul contract, pe toată perioada în care aceasta acţionează.</w:t>
      </w:r>
    </w:p>
    <w:p w:rsidR="00C87359" w:rsidRPr="00154CA2" w:rsidRDefault="008816ED" w:rsidP="00E86899">
      <w:pPr>
        <w:spacing w:line="276" w:lineRule="auto"/>
      </w:pPr>
      <w:r>
        <w:rPr>
          <w:b/>
        </w:rPr>
        <w:t>17</w:t>
      </w:r>
      <w:r w:rsidR="00C87359" w:rsidRPr="00154CA2">
        <w:rPr>
          <w:b/>
        </w:rPr>
        <w:t>.3</w:t>
      </w:r>
      <w:r w:rsidR="00C87359" w:rsidRPr="00154CA2">
        <w:t>- Îndeplinirea contractului va fi suspendată în perioada de acţiune a forţei majore, dar fără a prejudicia drepturile ce li se cuveneau părţilor până la apariţia acesteia.</w:t>
      </w:r>
    </w:p>
    <w:p w:rsidR="00C87359" w:rsidRPr="00154CA2" w:rsidRDefault="008816ED" w:rsidP="00E86899">
      <w:pPr>
        <w:spacing w:line="276" w:lineRule="auto"/>
      </w:pPr>
      <w:r>
        <w:rPr>
          <w:b/>
        </w:rPr>
        <w:t>17</w:t>
      </w:r>
      <w:r w:rsidR="00C87359" w:rsidRPr="00154CA2">
        <w:rPr>
          <w:b/>
        </w:rPr>
        <w:t>.4</w:t>
      </w:r>
      <w:r w:rsidR="00C87359" w:rsidRPr="00154CA2">
        <w:t xml:space="preserve"> – Partea contractantă care invocă forţa majoră are obligaţia de a notifica celeilalte părţi, imediat şi în mod complet, producerea acesteia şi să ia orice măsuri care îi stau la dispoziţie în vederea limitării consecinţelor. </w:t>
      </w:r>
    </w:p>
    <w:p w:rsidR="00C87359" w:rsidRPr="00154CA2" w:rsidRDefault="008816ED" w:rsidP="00E86899">
      <w:pPr>
        <w:spacing w:line="276" w:lineRule="auto"/>
      </w:pPr>
      <w:r>
        <w:rPr>
          <w:b/>
        </w:rPr>
        <w:t>17</w:t>
      </w:r>
      <w:r w:rsidR="00C87359" w:rsidRPr="00154CA2">
        <w:rPr>
          <w:b/>
        </w:rPr>
        <w:t>.5</w:t>
      </w:r>
      <w:r w:rsidR="00C87359" w:rsidRPr="00154CA2">
        <w:t xml:space="preserve"> – Dacă forţa majoră acţionează sau se estimează că va acţiona o perioadă mai mare de 6 luni, fiecare parte va avea dreptul să notifice celeilalte părţi încetarea de plin drept a prezentului contract, fără ca vreuna dintre părţi să poată pretindă celeilalte daune – interese.</w:t>
      </w:r>
    </w:p>
    <w:p w:rsidR="008835BB" w:rsidRDefault="008835BB" w:rsidP="00E86899">
      <w:pPr>
        <w:autoSpaceDE w:val="0"/>
        <w:autoSpaceDN w:val="0"/>
        <w:adjustRightInd w:val="0"/>
        <w:spacing w:line="276" w:lineRule="auto"/>
      </w:pPr>
    </w:p>
    <w:p w:rsidR="0078516B" w:rsidRPr="00154CA2" w:rsidRDefault="008816ED" w:rsidP="00E86899">
      <w:pPr>
        <w:autoSpaceDE w:val="0"/>
        <w:autoSpaceDN w:val="0"/>
        <w:adjustRightInd w:val="0"/>
        <w:spacing w:line="276" w:lineRule="auto"/>
        <w:rPr>
          <w:b/>
        </w:rPr>
      </w:pPr>
      <w:r>
        <w:rPr>
          <w:b/>
        </w:rPr>
        <w:t>18</w:t>
      </w:r>
      <w:r w:rsidR="0078516B" w:rsidRPr="00154CA2">
        <w:rPr>
          <w:b/>
        </w:rPr>
        <w:t>.</w:t>
      </w:r>
      <w:r w:rsidR="0078516B" w:rsidRPr="00154CA2">
        <w:t xml:space="preserve"> </w:t>
      </w:r>
      <w:r w:rsidR="0078516B" w:rsidRPr="00154CA2">
        <w:rPr>
          <w:b/>
        </w:rPr>
        <w:t>Soluţionarea litigiilor</w:t>
      </w:r>
    </w:p>
    <w:p w:rsidR="0078516B" w:rsidRPr="00154CA2" w:rsidRDefault="008816ED" w:rsidP="00E86899">
      <w:pPr>
        <w:autoSpaceDE w:val="0"/>
        <w:autoSpaceDN w:val="0"/>
        <w:adjustRightInd w:val="0"/>
        <w:spacing w:line="276" w:lineRule="auto"/>
      </w:pPr>
      <w:r>
        <w:rPr>
          <w:b/>
        </w:rPr>
        <w:t>18</w:t>
      </w:r>
      <w:r w:rsidR="0078516B" w:rsidRPr="00154CA2">
        <w:rPr>
          <w:b/>
        </w:rPr>
        <w:t>.1</w:t>
      </w:r>
      <w:r w:rsidR="0078516B" w:rsidRPr="00154CA2">
        <w:t xml:space="preserve"> Achizitorul şi </w:t>
      </w:r>
      <w:r w:rsidR="00507B27" w:rsidRPr="00154CA2">
        <w:t>p</w:t>
      </w:r>
      <w:r w:rsidR="00A5220B" w:rsidRPr="00154CA2">
        <w:t>restatorul</w:t>
      </w:r>
      <w:r w:rsidR="0078516B" w:rsidRPr="00154CA2">
        <w:t xml:space="preserve"> vor depune toate eforturile pentru a rezolva pe cale amiabilă, prin tratative directe, orice neînţelegere sau dispută care se poate ivi între ei în cadrul sau în legătură cu îndeplinirea contractului.</w:t>
      </w:r>
    </w:p>
    <w:p w:rsidR="0078516B" w:rsidRPr="00154CA2" w:rsidRDefault="008816ED" w:rsidP="00E86899">
      <w:pPr>
        <w:autoSpaceDE w:val="0"/>
        <w:autoSpaceDN w:val="0"/>
        <w:adjustRightInd w:val="0"/>
        <w:spacing w:line="276" w:lineRule="auto"/>
      </w:pPr>
      <w:r>
        <w:rPr>
          <w:b/>
        </w:rPr>
        <w:t>18</w:t>
      </w:r>
      <w:r w:rsidR="0078516B" w:rsidRPr="00154CA2">
        <w:rPr>
          <w:b/>
        </w:rPr>
        <w:t>.2</w:t>
      </w:r>
      <w:r w:rsidR="0078516B" w:rsidRPr="00154CA2">
        <w:t xml:space="preserve"> Dacă, după 15 zile de l</w:t>
      </w:r>
      <w:r w:rsidR="00507B27" w:rsidRPr="00154CA2">
        <w:t>a începerea acestor tratative, a</w:t>
      </w:r>
      <w:r w:rsidR="0078516B" w:rsidRPr="00154CA2">
        <w:t xml:space="preserve">chizitorul şi </w:t>
      </w:r>
      <w:r w:rsidR="00507B27" w:rsidRPr="00154CA2">
        <w:t>p</w:t>
      </w:r>
      <w:r w:rsidR="00A5220B" w:rsidRPr="00154CA2">
        <w:t>restatorul</w:t>
      </w:r>
      <w:r w:rsidR="0078516B" w:rsidRPr="00154CA2">
        <w:t xml:space="preserve"> nu reuşesc să rezolve în mod amiabil o divergenţă contractuală, di</w:t>
      </w:r>
      <w:r w:rsidR="005D59BC">
        <w:t>sputa se va soluţiona de către Instanţele J</w:t>
      </w:r>
      <w:r w:rsidR="0078516B" w:rsidRPr="00154CA2">
        <w:t>udecătoreşti din România.</w:t>
      </w:r>
    </w:p>
    <w:p w:rsidR="0078516B" w:rsidRDefault="0078516B" w:rsidP="00E86899">
      <w:pPr>
        <w:autoSpaceDE w:val="0"/>
        <w:autoSpaceDN w:val="0"/>
        <w:adjustRightInd w:val="0"/>
        <w:spacing w:line="276" w:lineRule="auto"/>
      </w:pPr>
    </w:p>
    <w:p w:rsidR="0078516B" w:rsidRPr="00154CA2" w:rsidRDefault="001660A5" w:rsidP="00E86899">
      <w:pPr>
        <w:autoSpaceDE w:val="0"/>
        <w:autoSpaceDN w:val="0"/>
        <w:adjustRightInd w:val="0"/>
        <w:spacing w:line="276" w:lineRule="auto"/>
      </w:pPr>
      <w:r>
        <w:rPr>
          <w:b/>
        </w:rPr>
        <w:t>1</w:t>
      </w:r>
      <w:r w:rsidR="008816ED">
        <w:rPr>
          <w:b/>
        </w:rPr>
        <w:t>9</w:t>
      </w:r>
      <w:r w:rsidR="0078516B" w:rsidRPr="00154CA2">
        <w:t xml:space="preserve">. </w:t>
      </w:r>
      <w:r w:rsidR="0078516B" w:rsidRPr="00154CA2">
        <w:rPr>
          <w:b/>
        </w:rPr>
        <w:t>Limba care guvernează contractul</w:t>
      </w:r>
    </w:p>
    <w:p w:rsidR="00FB6918" w:rsidRPr="00154CA2" w:rsidRDefault="008816ED" w:rsidP="00E86899">
      <w:pPr>
        <w:autoSpaceDE w:val="0"/>
        <w:autoSpaceDN w:val="0"/>
        <w:adjustRightInd w:val="0"/>
        <w:spacing w:line="276" w:lineRule="auto"/>
      </w:pPr>
      <w:r>
        <w:rPr>
          <w:b/>
        </w:rPr>
        <w:t>19</w:t>
      </w:r>
      <w:r w:rsidR="0078516B" w:rsidRPr="00154CA2">
        <w:rPr>
          <w:b/>
        </w:rPr>
        <w:t>.1</w:t>
      </w:r>
      <w:r w:rsidR="0078516B" w:rsidRPr="00154CA2">
        <w:t xml:space="preserve"> Limba care guvernează contractul este limba română. Toate comunicările privitoare la executarea contractului, vor fi redactate în limba română.</w:t>
      </w:r>
    </w:p>
    <w:p w:rsidR="00166D32" w:rsidRDefault="0078516B" w:rsidP="00E86899">
      <w:pPr>
        <w:autoSpaceDE w:val="0"/>
        <w:autoSpaceDN w:val="0"/>
        <w:adjustRightInd w:val="0"/>
        <w:spacing w:line="276" w:lineRule="auto"/>
      </w:pPr>
      <w:r w:rsidRPr="00154CA2">
        <w:t xml:space="preserve"> </w:t>
      </w:r>
    </w:p>
    <w:p w:rsidR="0078516B" w:rsidRPr="00154CA2" w:rsidRDefault="008816ED" w:rsidP="00E86899">
      <w:pPr>
        <w:autoSpaceDE w:val="0"/>
        <w:autoSpaceDN w:val="0"/>
        <w:adjustRightInd w:val="0"/>
        <w:spacing w:line="276" w:lineRule="auto"/>
      </w:pPr>
      <w:r>
        <w:rPr>
          <w:b/>
        </w:rPr>
        <w:t>20</w:t>
      </w:r>
      <w:r w:rsidR="0078516B" w:rsidRPr="00154CA2">
        <w:rPr>
          <w:b/>
        </w:rPr>
        <w:t>.</w:t>
      </w:r>
      <w:r w:rsidR="0078516B" w:rsidRPr="00154CA2">
        <w:t xml:space="preserve"> </w:t>
      </w:r>
      <w:r w:rsidR="0078516B" w:rsidRPr="00154CA2">
        <w:rPr>
          <w:b/>
        </w:rPr>
        <w:t>Comunicări</w:t>
      </w:r>
    </w:p>
    <w:p w:rsidR="009938AE" w:rsidRPr="00154CA2" w:rsidRDefault="008816ED" w:rsidP="00E86899">
      <w:pPr>
        <w:autoSpaceDE w:val="0"/>
        <w:autoSpaceDN w:val="0"/>
        <w:adjustRightInd w:val="0"/>
        <w:spacing w:line="276" w:lineRule="auto"/>
      </w:pPr>
      <w:r>
        <w:rPr>
          <w:b/>
        </w:rPr>
        <w:t>20</w:t>
      </w:r>
      <w:r w:rsidR="0078516B" w:rsidRPr="00154CA2">
        <w:rPr>
          <w:b/>
        </w:rPr>
        <w:t>.1</w:t>
      </w:r>
      <w:r w:rsidR="0078516B" w:rsidRPr="00154CA2">
        <w:t xml:space="preserve"> (1) Orice comunicare dintre părţi, referitoare la îndeplinirea prezentului contract, trebuie să fie transmisă în scris. </w:t>
      </w:r>
    </w:p>
    <w:p w:rsidR="0078516B" w:rsidRPr="00154CA2" w:rsidRDefault="009938AE" w:rsidP="00E86899">
      <w:pPr>
        <w:autoSpaceDE w:val="0"/>
        <w:autoSpaceDN w:val="0"/>
        <w:adjustRightInd w:val="0"/>
        <w:spacing w:line="276" w:lineRule="auto"/>
      </w:pPr>
      <w:r w:rsidRPr="00154CA2">
        <w:t xml:space="preserve">   </w:t>
      </w:r>
      <w:r w:rsidR="0078516B" w:rsidRPr="00154CA2">
        <w:t>(2) Orice document scris trebuie înregistrat atât în momentul transmiterii, cât şi în momentul primirii.</w:t>
      </w:r>
    </w:p>
    <w:p w:rsidR="0078516B" w:rsidRPr="00154CA2" w:rsidRDefault="008816ED" w:rsidP="00E86899">
      <w:pPr>
        <w:autoSpaceDE w:val="0"/>
        <w:autoSpaceDN w:val="0"/>
        <w:adjustRightInd w:val="0"/>
        <w:spacing w:line="276" w:lineRule="auto"/>
      </w:pPr>
      <w:r>
        <w:rPr>
          <w:b/>
        </w:rPr>
        <w:t>20</w:t>
      </w:r>
      <w:r w:rsidR="0078516B" w:rsidRPr="00154CA2">
        <w:rPr>
          <w:b/>
        </w:rPr>
        <w:t>.2</w:t>
      </w:r>
      <w:r w:rsidR="0078516B" w:rsidRPr="00154CA2">
        <w:t xml:space="preserve"> Comunicările între părţi se pot face şi prin fax sau e-mail, cu condiţia confirmării primirii comunicării.</w:t>
      </w:r>
    </w:p>
    <w:p w:rsidR="00166D32" w:rsidRDefault="00166D32" w:rsidP="00E86899">
      <w:pPr>
        <w:autoSpaceDE w:val="0"/>
        <w:autoSpaceDN w:val="0"/>
        <w:adjustRightInd w:val="0"/>
        <w:spacing w:line="276" w:lineRule="auto"/>
      </w:pPr>
    </w:p>
    <w:p w:rsidR="0078516B" w:rsidRPr="00154CA2" w:rsidRDefault="008816ED" w:rsidP="00E86899">
      <w:pPr>
        <w:autoSpaceDE w:val="0"/>
        <w:autoSpaceDN w:val="0"/>
        <w:adjustRightInd w:val="0"/>
        <w:spacing w:line="276" w:lineRule="auto"/>
      </w:pPr>
      <w:r>
        <w:rPr>
          <w:b/>
        </w:rPr>
        <w:t>21</w:t>
      </w:r>
      <w:r w:rsidR="0078516B" w:rsidRPr="00154CA2">
        <w:rPr>
          <w:b/>
        </w:rPr>
        <w:t>.</w:t>
      </w:r>
      <w:r w:rsidR="0078516B" w:rsidRPr="00154CA2">
        <w:t xml:space="preserve"> </w:t>
      </w:r>
      <w:r w:rsidR="0078516B" w:rsidRPr="00154CA2">
        <w:rPr>
          <w:b/>
        </w:rPr>
        <w:t>Legea aplicabilă contractului</w:t>
      </w:r>
    </w:p>
    <w:p w:rsidR="00FB6918" w:rsidRPr="00154CA2" w:rsidRDefault="008816ED" w:rsidP="00E86899">
      <w:pPr>
        <w:autoSpaceDE w:val="0"/>
        <w:autoSpaceDN w:val="0"/>
        <w:adjustRightInd w:val="0"/>
        <w:spacing w:line="276" w:lineRule="auto"/>
      </w:pPr>
      <w:r>
        <w:rPr>
          <w:b/>
        </w:rPr>
        <w:t>21</w:t>
      </w:r>
      <w:r w:rsidR="0078516B" w:rsidRPr="00154CA2">
        <w:rPr>
          <w:b/>
        </w:rPr>
        <w:t>.1</w:t>
      </w:r>
      <w:r w:rsidR="00687A8B" w:rsidRPr="00154CA2">
        <w:t xml:space="preserve"> </w:t>
      </w:r>
      <w:r w:rsidR="0078516B" w:rsidRPr="00154CA2">
        <w:t xml:space="preserve"> Contractul va fi interpretat conform legilor din România.</w:t>
      </w:r>
    </w:p>
    <w:p w:rsidR="0078516B" w:rsidRPr="00154CA2" w:rsidRDefault="00F61438" w:rsidP="00E86899">
      <w:pPr>
        <w:autoSpaceDE w:val="0"/>
        <w:autoSpaceDN w:val="0"/>
        <w:adjustRightInd w:val="0"/>
        <w:spacing w:line="276" w:lineRule="auto"/>
      </w:pPr>
      <w:r>
        <w:t xml:space="preserve">    Părţile </w:t>
      </w:r>
      <w:r w:rsidR="00BA570B">
        <w:t xml:space="preserve">au </w:t>
      </w:r>
      <w:r>
        <w:t>convenit</w:t>
      </w:r>
      <w:r w:rsidR="0078516B" w:rsidRPr="00154CA2">
        <w:t xml:space="preserve"> să înc</w:t>
      </w:r>
      <w:r w:rsidR="00BB3AD5" w:rsidRPr="00154CA2">
        <w:t>heie</w:t>
      </w:r>
      <w:r w:rsidR="0078516B" w:rsidRPr="00154CA2">
        <w:t xml:space="preserve"> prezentul contract în 3 (trei) exemplare, 1 (unu</w:t>
      </w:r>
      <w:r>
        <w:t>l</w:t>
      </w:r>
      <w:r w:rsidR="0078516B" w:rsidRPr="00154CA2">
        <w:t>) pentru prestator şi 2 (două) pentru achizitor.</w:t>
      </w:r>
    </w:p>
    <w:p w:rsidR="00F61438" w:rsidRDefault="00F61438" w:rsidP="00E86899">
      <w:pPr>
        <w:autoSpaceDE w:val="0"/>
        <w:autoSpaceDN w:val="0"/>
        <w:adjustRightInd w:val="0"/>
        <w:spacing w:line="276" w:lineRule="auto"/>
      </w:pPr>
    </w:p>
    <w:p w:rsidR="0078516B" w:rsidRPr="00154CA2" w:rsidRDefault="0078516B" w:rsidP="00E86899">
      <w:pPr>
        <w:autoSpaceDE w:val="0"/>
        <w:autoSpaceDN w:val="0"/>
        <w:adjustRightInd w:val="0"/>
        <w:spacing w:line="276" w:lineRule="auto"/>
      </w:pPr>
      <w:r w:rsidRPr="00154CA2">
        <w:rPr>
          <w:b/>
        </w:rPr>
        <w:t>ACHIZITOR</w:t>
      </w:r>
      <w:r w:rsidRPr="00154CA2">
        <w:t xml:space="preserve">                                             </w:t>
      </w:r>
      <w:r w:rsidR="00F61438">
        <w:t xml:space="preserve">    </w:t>
      </w:r>
      <w:r w:rsidR="005E0121">
        <w:t xml:space="preserve">           </w:t>
      </w:r>
      <w:r w:rsidR="00687A8B" w:rsidRPr="00154CA2">
        <w:rPr>
          <w:b/>
        </w:rPr>
        <w:t>PRESTATOR</w:t>
      </w:r>
    </w:p>
    <w:p w:rsidR="00CB22F4" w:rsidRDefault="005E0121" w:rsidP="00CB22F4">
      <w:pPr>
        <w:autoSpaceDE w:val="0"/>
        <w:autoSpaceDN w:val="0"/>
        <w:adjustRightInd w:val="0"/>
        <w:spacing w:line="276" w:lineRule="auto"/>
        <w:rPr>
          <w:b/>
        </w:rPr>
      </w:pPr>
      <w:r>
        <w:rPr>
          <w:b/>
        </w:rPr>
        <w:t xml:space="preserve">  PRIMAR              BIROU INDIVIDUAL DE ARHITECTURĂ MOLDOVAN MIHAI-IOAN                     </w:t>
      </w:r>
      <w:r w:rsidR="00F61438">
        <w:rPr>
          <w:b/>
        </w:rPr>
        <w:t>Călin Bibarț</w:t>
      </w:r>
      <w:r w:rsidR="006A385C" w:rsidRPr="00154CA2">
        <w:rPr>
          <w:b/>
        </w:rPr>
        <w:t xml:space="preserve">     </w:t>
      </w:r>
    </w:p>
    <w:p w:rsidR="00CB22F4" w:rsidRDefault="00CB22F4" w:rsidP="00CB22F4">
      <w:pPr>
        <w:autoSpaceDE w:val="0"/>
        <w:autoSpaceDN w:val="0"/>
        <w:adjustRightInd w:val="0"/>
        <w:spacing w:line="276" w:lineRule="auto"/>
        <w:rPr>
          <w:b/>
        </w:rPr>
      </w:pPr>
    </w:p>
    <w:p w:rsidR="00996111" w:rsidRPr="00154CA2" w:rsidRDefault="006A385C" w:rsidP="00CB22F4">
      <w:pPr>
        <w:autoSpaceDE w:val="0"/>
        <w:autoSpaceDN w:val="0"/>
        <w:adjustRightInd w:val="0"/>
        <w:spacing w:line="276" w:lineRule="auto"/>
        <w:rPr>
          <w:b/>
        </w:rPr>
      </w:pPr>
      <w:r w:rsidRPr="00154CA2">
        <w:rPr>
          <w:b/>
        </w:rPr>
        <w:t xml:space="preserve"> </w:t>
      </w:r>
      <w:r w:rsidR="00507B27" w:rsidRPr="00154CA2">
        <w:rPr>
          <w:b/>
        </w:rPr>
        <w:t xml:space="preserve">                            </w:t>
      </w:r>
      <w:r w:rsidR="00F61438">
        <w:rPr>
          <w:b/>
        </w:rPr>
        <w:t xml:space="preserve">    </w:t>
      </w:r>
      <w:r w:rsidR="005E0121">
        <w:rPr>
          <w:b/>
        </w:rPr>
        <w:t xml:space="preserve">                  </w:t>
      </w:r>
    </w:p>
    <w:p w:rsidR="00996111" w:rsidRPr="00154CA2" w:rsidRDefault="00996111" w:rsidP="00E86899">
      <w:pPr>
        <w:autoSpaceDE w:val="0"/>
        <w:autoSpaceDN w:val="0"/>
        <w:adjustRightInd w:val="0"/>
        <w:spacing w:line="276" w:lineRule="auto"/>
        <w:rPr>
          <w:b/>
        </w:rPr>
      </w:pPr>
      <w:r w:rsidRPr="00154CA2">
        <w:rPr>
          <w:b/>
        </w:rPr>
        <w:t>DIRECTOR ECONOMIC</w:t>
      </w:r>
    </w:p>
    <w:p w:rsidR="00996111" w:rsidRPr="00154CA2" w:rsidRDefault="005E0121" w:rsidP="00E86899">
      <w:pPr>
        <w:autoSpaceDE w:val="0"/>
        <w:autoSpaceDN w:val="0"/>
        <w:adjustRightInd w:val="0"/>
        <w:spacing w:line="276" w:lineRule="auto"/>
        <w:rPr>
          <w:b/>
        </w:rPr>
      </w:pPr>
      <w:r>
        <w:rPr>
          <w:b/>
        </w:rPr>
        <w:t xml:space="preserve">    </w:t>
      </w:r>
      <w:r w:rsidR="00996111" w:rsidRPr="00154CA2">
        <w:rPr>
          <w:b/>
        </w:rPr>
        <w:t>Claudia Grozavu</w:t>
      </w:r>
    </w:p>
    <w:p w:rsidR="00205319" w:rsidRPr="00154CA2" w:rsidRDefault="0078516B" w:rsidP="00E86899">
      <w:pPr>
        <w:autoSpaceDE w:val="0"/>
        <w:autoSpaceDN w:val="0"/>
        <w:adjustRightInd w:val="0"/>
        <w:spacing w:line="276" w:lineRule="auto"/>
        <w:rPr>
          <w:b/>
        </w:rPr>
      </w:pPr>
      <w:r w:rsidRPr="00154CA2">
        <w:rPr>
          <w:b/>
        </w:rPr>
        <w:t xml:space="preserve">                </w:t>
      </w:r>
      <w:r w:rsidR="00172DF3" w:rsidRPr="00154CA2">
        <w:rPr>
          <w:b/>
        </w:rPr>
        <w:t xml:space="preserve"> </w:t>
      </w:r>
      <w:r w:rsidR="000F1E86" w:rsidRPr="00154CA2">
        <w:rPr>
          <w:b/>
        </w:rPr>
        <w:t xml:space="preserve">                             </w:t>
      </w:r>
    </w:p>
    <w:p w:rsidR="00205319" w:rsidRPr="00154CA2" w:rsidRDefault="000F1E86" w:rsidP="00E86899">
      <w:pPr>
        <w:autoSpaceDE w:val="0"/>
        <w:autoSpaceDN w:val="0"/>
        <w:adjustRightInd w:val="0"/>
        <w:spacing w:line="276" w:lineRule="auto"/>
        <w:rPr>
          <w:b/>
        </w:rPr>
      </w:pPr>
      <w:r w:rsidRPr="00154CA2">
        <w:rPr>
          <w:b/>
        </w:rPr>
        <w:t xml:space="preserve">                                                               </w:t>
      </w:r>
    </w:p>
    <w:p w:rsidR="00570706" w:rsidRPr="00154CA2" w:rsidRDefault="005E0121" w:rsidP="00E86899">
      <w:pPr>
        <w:autoSpaceDE w:val="0"/>
        <w:autoSpaceDN w:val="0"/>
        <w:adjustRightInd w:val="0"/>
        <w:spacing w:line="276" w:lineRule="auto"/>
        <w:rPr>
          <w:b/>
        </w:rPr>
      </w:pPr>
      <w:r>
        <w:rPr>
          <w:b/>
        </w:rPr>
        <w:t xml:space="preserve">  </w:t>
      </w:r>
      <w:r w:rsidR="00E86899" w:rsidRPr="00154CA2">
        <w:rPr>
          <w:b/>
        </w:rPr>
        <w:t>VIZĂ CFP</w:t>
      </w:r>
      <w:r w:rsidR="008C5D8F" w:rsidRPr="00154CA2">
        <w:rPr>
          <w:b/>
        </w:rPr>
        <w:tab/>
      </w:r>
      <w:r w:rsidR="008C5D8F" w:rsidRPr="00154CA2">
        <w:rPr>
          <w:b/>
        </w:rPr>
        <w:tab/>
      </w:r>
      <w:r w:rsidR="00BA570B">
        <w:rPr>
          <w:b/>
        </w:rPr>
        <w:t xml:space="preserve">      </w:t>
      </w:r>
      <w:r w:rsidR="008C5D8F" w:rsidRPr="00154CA2">
        <w:rPr>
          <w:b/>
        </w:rPr>
        <w:t>VIZĂ JURIDICĂ</w:t>
      </w:r>
    </w:p>
    <w:p w:rsidR="0078516B" w:rsidRDefault="0078516B" w:rsidP="00E86899">
      <w:pPr>
        <w:autoSpaceDE w:val="0"/>
        <w:autoSpaceDN w:val="0"/>
        <w:adjustRightInd w:val="0"/>
        <w:spacing w:line="276" w:lineRule="auto"/>
        <w:rPr>
          <w:b/>
        </w:rPr>
      </w:pPr>
    </w:p>
    <w:p w:rsidR="00E16444" w:rsidRPr="00154CA2" w:rsidRDefault="00E16444" w:rsidP="00E86899">
      <w:pPr>
        <w:autoSpaceDE w:val="0"/>
        <w:autoSpaceDN w:val="0"/>
        <w:adjustRightInd w:val="0"/>
        <w:spacing w:line="276" w:lineRule="auto"/>
        <w:rPr>
          <w:b/>
        </w:rPr>
      </w:pPr>
      <w:r w:rsidRPr="00154CA2">
        <w:rPr>
          <w:b/>
        </w:rPr>
        <w:t>DIRECTOR EXECUTIV</w:t>
      </w:r>
      <w:r w:rsidR="000F1E86" w:rsidRPr="00154CA2">
        <w:rPr>
          <w:b/>
        </w:rPr>
        <w:t xml:space="preserve">   </w:t>
      </w:r>
      <w:r w:rsidR="00F61438">
        <w:rPr>
          <w:b/>
        </w:rPr>
        <w:t xml:space="preserve">  </w:t>
      </w:r>
      <w:r w:rsidR="000F1E86" w:rsidRPr="00154CA2">
        <w:rPr>
          <w:b/>
        </w:rPr>
        <w:t xml:space="preserve"> </w:t>
      </w:r>
      <w:r w:rsidR="00F61438">
        <w:rPr>
          <w:b/>
        </w:rPr>
        <w:t xml:space="preserve">   </w:t>
      </w:r>
    </w:p>
    <w:p w:rsidR="00570706" w:rsidRPr="00154CA2" w:rsidRDefault="00570706" w:rsidP="00E86899">
      <w:pPr>
        <w:autoSpaceDE w:val="0"/>
        <w:autoSpaceDN w:val="0"/>
        <w:adjustRightInd w:val="0"/>
        <w:spacing w:line="276" w:lineRule="auto"/>
        <w:rPr>
          <w:b/>
        </w:rPr>
      </w:pPr>
      <w:r w:rsidRPr="00154CA2">
        <w:rPr>
          <w:b/>
        </w:rPr>
        <w:t xml:space="preserve">  </w:t>
      </w:r>
      <w:r w:rsidR="008C5D8F" w:rsidRPr="00154CA2">
        <w:rPr>
          <w:b/>
        </w:rPr>
        <w:t xml:space="preserve"> </w:t>
      </w:r>
      <w:r w:rsidRPr="00154CA2">
        <w:rPr>
          <w:b/>
        </w:rPr>
        <w:t xml:space="preserve">   </w:t>
      </w:r>
      <w:r w:rsidR="0077323B" w:rsidRPr="00154CA2">
        <w:rPr>
          <w:b/>
        </w:rPr>
        <w:t>Elena Portaru</w:t>
      </w:r>
      <w:r w:rsidR="008C5D8F" w:rsidRPr="00154CA2">
        <w:rPr>
          <w:b/>
        </w:rPr>
        <w:tab/>
        <w:t xml:space="preserve">   </w:t>
      </w:r>
      <w:r w:rsidR="00250D1B" w:rsidRPr="00154CA2">
        <w:rPr>
          <w:b/>
        </w:rPr>
        <w:t xml:space="preserve"> </w:t>
      </w:r>
      <w:r w:rsidR="00154CA2" w:rsidRPr="00154CA2">
        <w:rPr>
          <w:b/>
        </w:rPr>
        <w:t xml:space="preserve">     </w:t>
      </w:r>
      <w:r w:rsidR="005E0121">
        <w:rPr>
          <w:b/>
        </w:rPr>
        <w:t xml:space="preserve">  </w:t>
      </w:r>
    </w:p>
    <w:p w:rsidR="0073348A" w:rsidRDefault="00E16444" w:rsidP="0073348A">
      <w:pPr>
        <w:autoSpaceDE w:val="0"/>
        <w:autoSpaceDN w:val="0"/>
        <w:adjustRightInd w:val="0"/>
        <w:spacing w:line="276" w:lineRule="auto"/>
        <w:rPr>
          <w:b/>
        </w:rPr>
      </w:pPr>
      <w:r w:rsidRPr="00154CA2">
        <w:rPr>
          <w:b/>
        </w:rPr>
        <w:t xml:space="preserve">        </w:t>
      </w:r>
    </w:p>
    <w:p w:rsidR="00166D32" w:rsidRPr="00154CA2" w:rsidRDefault="00166D32" w:rsidP="0073348A">
      <w:pPr>
        <w:autoSpaceDE w:val="0"/>
        <w:autoSpaceDN w:val="0"/>
        <w:adjustRightInd w:val="0"/>
        <w:spacing w:line="276" w:lineRule="auto"/>
        <w:rPr>
          <w:b/>
        </w:rPr>
      </w:pPr>
    </w:p>
    <w:p w:rsidR="001A5693" w:rsidRPr="00154CA2" w:rsidRDefault="005E0121" w:rsidP="0073348A">
      <w:pPr>
        <w:autoSpaceDE w:val="0"/>
        <w:autoSpaceDN w:val="0"/>
        <w:adjustRightInd w:val="0"/>
        <w:spacing w:line="276" w:lineRule="auto"/>
        <w:rPr>
          <w:b/>
        </w:rPr>
      </w:pPr>
      <w:r>
        <w:rPr>
          <w:b/>
        </w:rPr>
        <w:t xml:space="preserve">  </w:t>
      </w:r>
      <w:r w:rsidR="001A5693" w:rsidRPr="00154CA2">
        <w:rPr>
          <w:b/>
        </w:rPr>
        <w:t>ŞEF SERVICIU</w:t>
      </w:r>
      <w:r w:rsidR="008C5D8F" w:rsidRPr="00154CA2">
        <w:rPr>
          <w:b/>
        </w:rPr>
        <w:tab/>
        <w:t xml:space="preserve">         </w:t>
      </w:r>
      <w:r w:rsidR="000B1D6E">
        <w:rPr>
          <w:b/>
        </w:rPr>
        <w:t xml:space="preserve"> </w:t>
      </w:r>
      <w:r w:rsidR="008C5D8F" w:rsidRPr="00154CA2">
        <w:rPr>
          <w:b/>
        </w:rPr>
        <w:t>ŞEF SERVICIU</w:t>
      </w:r>
    </w:p>
    <w:p w:rsidR="001A5693" w:rsidRPr="00154CA2" w:rsidRDefault="005E0121" w:rsidP="005E0121">
      <w:pPr>
        <w:autoSpaceDE w:val="0"/>
        <w:autoSpaceDN w:val="0"/>
        <w:adjustRightInd w:val="0"/>
        <w:spacing w:line="276" w:lineRule="auto"/>
        <w:rPr>
          <w:b/>
        </w:rPr>
      </w:pPr>
      <w:r>
        <w:rPr>
          <w:b/>
        </w:rPr>
        <w:t xml:space="preserve">   </w:t>
      </w:r>
      <w:r w:rsidR="001A5693" w:rsidRPr="00154CA2">
        <w:rPr>
          <w:b/>
        </w:rPr>
        <w:t>Mihaela Nagy</w:t>
      </w:r>
      <w:r>
        <w:rPr>
          <w:b/>
        </w:rPr>
        <w:tab/>
        <w:t xml:space="preserve">           Lucia Giurgiu</w:t>
      </w:r>
    </w:p>
    <w:p w:rsidR="001A5693" w:rsidRPr="00154CA2" w:rsidRDefault="001A5693" w:rsidP="001A5693">
      <w:pPr>
        <w:autoSpaceDE w:val="0"/>
        <w:autoSpaceDN w:val="0"/>
        <w:adjustRightInd w:val="0"/>
        <w:spacing w:line="276" w:lineRule="auto"/>
        <w:ind w:firstLine="720"/>
        <w:rPr>
          <w:b/>
        </w:rPr>
      </w:pPr>
    </w:p>
    <w:p w:rsidR="00A14F20" w:rsidRPr="00154CA2" w:rsidRDefault="003B3EC7" w:rsidP="008835BB">
      <w:pPr>
        <w:autoSpaceDE w:val="0"/>
        <w:autoSpaceDN w:val="0"/>
        <w:adjustRightInd w:val="0"/>
        <w:spacing w:line="276" w:lineRule="auto"/>
        <w:rPr>
          <w:b/>
        </w:rPr>
      </w:pPr>
      <w:r>
        <w:rPr>
          <w:b/>
        </w:rPr>
        <w:t>C</w:t>
      </w:r>
      <w:r w:rsidR="00A14F20" w:rsidRPr="00154CA2">
        <w:rPr>
          <w:b/>
        </w:rPr>
        <w:t>ONSILIER</w:t>
      </w:r>
      <w:r w:rsidR="00570706" w:rsidRPr="00154CA2">
        <w:rPr>
          <w:b/>
        </w:rPr>
        <w:t xml:space="preserve"> </w:t>
      </w:r>
      <w:r w:rsidR="00F61438">
        <w:rPr>
          <w:b/>
        </w:rPr>
        <w:t>ACHIZIȚII PUBLICE</w:t>
      </w:r>
    </w:p>
    <w:p w:rsidR="0060597A" w:rsidRPr="00154CA2" w:rsidRDefault="00570706" w:rsidP="008835BB">
      <w:pPr>
        <w:autoSpaceDE w:val="0"/>
        <w:autoSpaceDN w:val="0"/>
        <w:adjustRightInd w:val="0"/>
        <w:spacing w:line="276" w:lineRule="auto"/>
        <w:rPr>
          <w:b/>
        </w:rPr>
      </w:pPr>
      <w:r w:rsidRPr="00154CA2">
        <w:rPr>
          <w:b/>
        </w:rPr>
        <w:t xml:space="preserve"> </w:t>
      </w:r>
      <w:r w:rsidR="00A14F20" w:rsidRPr="00154CA2">
        <w:rPr>
          <w:b/>
        </w:rPr>
        <w:t xml:space="preserve">          </w:t>
      </w:r>
      <w:r w:rsidR="00F61438">
        <w:rPr>
          <w:b/>
        </w:rPr>
        <w:t>Raluca Mureșan</w:t>
      </w:r>
      <w:r w:rsidR="002041AF" w:rsidRPr="00154CA2">
        <w:rPr>
          <w:b/>
        </w:rPr>
        <w:t xml:space="preserve">              </w:t>
      </w:r>
      <w:r w:rsidR="0073348A" w:rsidRPr="00154CA2">
        <w:rPr>
          <w:b/>
        </w:rPr>
        <w:t xml:space="preserve">             </w:t>
      </w:r>
    </w:p>
    <w:sectPr w:rsidR="0060597A" w:rsidRPr="00154CA2" w:rsidSect="00E16444">
      <w:headerReference w:type="even" r:id="rId8"/>
      <w:headerReference w:type="default" r:id="rId9"/>
      <w:footerReference w:type="even" r:id="rId10"/>
      <w:footerReference w:type="default" r:id="rId11"/>
      <w:headerReference w:type="first" r:id="rId12"/>
      <w:footerReference w:type="first" r:id="rId13"/>
      <w:pgSz w:w="11907" w:h="16840" w:code="9"/>
      <w:pgMar w:top="851" w:right="1138" w:bottom="1138" w:left="1138" w:header="706" w:footer="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AA1" w:rsidRDefault="00537AA1" w:rsidP="00FB125D">
      <w:r>
        <w:separator/>
      </w:r>
    </w:p>
  </w:endnote>
  <w:endnote w:type="continuationSeparator" w:id="0">
    <w:p w:rsidR="00537AA1" w:rsidRDefault="00537AA1" w:rsidP="00FB1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5D" w:rsidRDefault="00CE5CCB">
    <w:pPr>
      <w:pStyle w:val="Footer"/>
      <w:jc w:val="right"/>
    </w:pPr>
    <w:r>
      <w:fldChar w:fldCharType="begin"/>
    </w:r>
    <w:r w:rsidR="00FB125D">
      <w:instrText>PAGE   \* MERGEFORMAT</w:instrText>
    </w:r>
    <w:r>
      <w:fldChar w:fldCharType="separate"/>
    </w:r>
    <w:r w:rsidR="00CB22F4">
      <w:rPr>
        <w:noProof/>
      </w:rPr>
      <w:t>6</w:t>
    </w:r>
    <w:r>
      <w:fldChar w:fldCharType="end"/>
    </w:r>
  </w:p>
  <w:p w:rsidR="00FB125D" w:rsidRDefault="00FB12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AA1" w:rsidRDefault="00537AA1" w:rsidP="00FB125D">
      <w:r>
        <w:separator/>
      </w:r>
    </w:p>
  </w:footnote>
  <w:footnote w:type="continuationSeparator" w:id="0">
    <w:p w:rsidR="00537AA1" w:rsidRDefault="00537AA1" w:rsidP="00FB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F342B5"/>
    <w:multiLevelType w:val="hybridMultilevel"/>
    <w:tmpl w:val="9A28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24E58"/>
    <w:multiLevelType w:val="hybridMultilevel"/>
    <w:tmpl w:val="849C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06836"/>
    <w:multiLevelType w:val="hybridMultilevel"/>
    <w:tmpl w:val="3D4E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80350"/>
    <w:multiLevelType w:val="hybridMultilevel"/>
    <w:tmpl w:val="A5D8EF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D7B355B"/>
    <w:multiLevelType w:val="hybridMultilevel"/>
    <w:tmpl w:val="57B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7">
    <w:nsid w:val="5DDF7A17"/>
    <w:multiLevelType w:val="hybridMultilevel"/>
    <w:tmpl w:val="73329DD2"/>
    <w:lvl w:ilvl="0" w:tplc="F51E35A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20"/>
  <w:hyphenationZone w:val="425"/>
  <w:drawingGridHorizontalSpacing w:val="110"/>
  <w:displayHorizontalDrawingGridEvery w:val="2"/>
  <w:displayVerticalDrawingGridEvery w:val="2"/>
  <w:characterSpacingControl w:val="doNotCompress"/>
  <w:hdrShapeDefaults>
    <o:shapedefaults v:ext="edit" spidmax="50178"/>
  </w:hdrShapeDefaults>
  <w:footnotePr>
    <w:footnote w:id="-1"/>
    <w:footnote w:id="0"/>
  </w:footnotePr>
  <w:endnotePr>
    <w:endnote w:id="-1"/>
    <w:endnote w:id="0"/>
  </w:endnotePr>
  <w:compat/>
  <w:rsids>
    <w:rsidRoot w:val="00E701B8"/>
    <w:rsid w:val="00000E99"/>
    <w:rsid w:val="00003312"/>
    <w:rsid w:val="000056DE"/>
    <w:rsid w:val="000107A9"/>
    <w:rsid w:val="00012DC7"/>
    <w:rsid w:val="0001354A"/>
    <w:rsid w:val="0001372B"/>
    <w:rsid w:val="00033679"/>
    <w:rsid w:val="00042704"/>
    <w:rsid w:val="00044C07"/>
    <w:rsid w:val="00064898"/>
    <w:rsid w:val="00083090"/>
    <w:rsid w:val="000A0A37"/>
    <w:rsid w:val="000B152B"/>
    <w:rsid w:val="000B1D6E"/>
    <w:rsid w:val="000E68EB"/>
    <w:rsid w:val="000F1E86"/>
    <w:rsid w:val="00102C27"/>
    <w:rsid w:val="001041D2"/>
    <w:rsid w:val="00113047"/>
    <w:rsid w:val="001352C6"/>
    <w:rsid w:val="001451A2"/>
    <w:rsid w:val="00154CA2"/>
    <w:rsid w:val="00161010"/>
    <w:rsid w:val="00161184"/>
    <w:rsid w:val="001660A5"/>
    <w:rsid w:val="00166D32"/>
    <w:rsid w:val="00171883"/>
    <w:rsid w:val="00172DF3"/>
    <w:rsid w:val="001A5693"/>
    <w:rsid w:val="001B1835"/>
    <w:rsid w:val="001B1D4B"/>
    <w:rsid w:val="001D2F96"/>
    <w:rsid w:val="001D5D21"/>
    <w:rsid w:val="001F0554"/>
    <w:rsid w:val="001F3887"/>
    <w:rsid w:val="001F61B8"/>
    <w:rsid w:val="002006A3"/>
    <w:rsid w:val="002041AF"/>
    <w:rsid w:val="00205319"/>
    <w:rsid w:val="002255E5"/>
    <w:rsid w:val="002309B9"/>
    <w:rsid w:val="00231B22"/>
    <w:rsid w:val="002407CF"/>
    <w:rsid w:val="00240E0C"/>
    <w:rsid w:val="00250D1B"/>
    <w:rsid w:val="0025413F"/>
    <w:rsid w:val="00265A3A"/>
    <w:rsid w:val="00267F32"/>
    <w:rsid w:val="00270B95"/>
    <w:rsid w:val="00292B84"/>
    <w:rsid w:val="0029554E"/>
    <w:rsid w:val="002A10F8"/>
    <w:rsid w:val="002A1B7A"/>
    <w:rsid w:val="002A1F81"/>
    <w:rsid w:val="002A4D96"/>
    <w:rsid w:val="002A597A"/>
    <w:rsid w:val="002B4E52"/>
    <w:rsid w:val="002C4A89"/>
    <w:rsid w:val="002D159A"/>
    <w:rsid w:val="002E03CC"/>
    <w:rsid w:val="002F6394"/>
    <w:rsid w:val="00301352"/>
    <w:rsid w:val="003232A0"/>
    <w:rsid w:val="00337580"/>
    <w:rsid w:val="0034113E"/>
    <w:rsid w:val="0034480A"/>
    <w:rsid w:val="00356A51"/>
    <w:rsid w:val="00357684"/>
    <w:rsid w:val="00362721"/>
    <w:rsid w:val="00367EBB"/>
    <w:rsid w:val="00372CDB"/>
    <w:rsid w:val="003959E2"/>
    <w:rsid w:val="003B1E1A"/>
    <w:rsid w:val="003B3EC7"/>
    <w:rsid w:val="003F601F"/>
    <w:rsid w:val="004014E3"/>
    <w:rsid w:val="00402138"/>
    <w:rsid w:val="00403EC3"/>
    <w:rsid w:val="0041304C"/>
    <w:rsid w:val="004133E2"/>
    <w:rsid w:val="004137E3"/>
    <w:rsid w:val="0042102A"/>
    <w:rsid w:val="00432ABC"/>
    <w:rsid w:val="00437903"/>
    <w:rsid w:val="004512C7"/>
    <w:rsid w:val="00451524"/>
    <w:rsid w:val="00456179"/>
    <w:rsid w:val="00461954"/>
    <w:rsid w:val="0047259B"/>
    <w:rsid w:val="00472F33"/>
    <w:rsid w:val="00483792"/>
    <w:rsid w:val="004861DF"/>
    <w:rsid w:val="00487457"/>
    <w:rsid w:val="00497D56"/>
    <w:rsid w:val="004A171D"/>
    <w:rsid w:val="004A5DBE"/>
    <w:rsid w:val="004A68AF"/>
    <w:rsid w:val="004B091E"/>
    <w:rsid w:val="004C64BB"/>
    <w:rsid w:val="004C7D21"/>
    <w:rsid w:val="004D02A6"/>
    <w:rsid w:val="004D33FC"/>
    <w:rsid w:val="004D47CB"/>
    <w:rsid w:val="004E05A3"/>
    <w:rsid w:val="004E2B18"/>
    <w:rsid w:val="004F4151"/>
    <w:rsid w:val="00501ED2"/>
    <w:rsid w:val="00504138"/>
    <w:rsid w:val="00504364"/>
    <w:rsid w:val="00507B27"/>
    <w:rsid w:val="00515E68"/>
    <w:rsid w:val="00522B76"/>
    <w:rsid w:val="0053250A"/>
    <w:rsid w:val="00532A70"/>
    <w:rsid w:val="00537AA1"/>
    <w:rsid w:val="00537E70"/>
    <w:rsid w:val="00542639"/>
    <w:rsid w:val="00552EF3"/>
    <w:rsid w:val="00564521"/>
    <w:rsid w:val="00570706"/>
    <w:rsid w:val="00571F40"/>
    <w:rsid w:val="00586016"/>
    <w:rsid w:val="00592707"/>
    <w:rsid w:val="005B0B02"/>
    <w:rsid w:val="005B6A8C"/>
    <w:rsid w:val="005D0FE4"/>
    <w:rsid w:val="005D59BC"/>
    <w:rsid w:val="005D63E1"/>
    <w:rsid w:val="005D660E"/>
    <w:rsid w:val="005E0121"/>
    <w:rsid w:val="005F247D"/>
    <w:rsid w:val="00602E53"/>
    <w:rsid w:val="0060597A"/>
    <w:rsid w:val="006134C0"/>
    <w:rsid w:val="006236F0"/>
    <w:rsid w:val="00623C51"/>
    <w:rsid w:val="006424AC"/>
    <w:rsid w:val="00643A36"/>
    <w:rsid w:val="00657421"/>
    <w:rsid w:val="00657A17"/>
    <w:rsid w:val="00665B5D"/>
    <w:rsid w:val="00666ED3"/>
    <w:rsid w:val="00670914"/>
    <w:rsid w:val="00673AFB"/>
    <w:rsid w:val="0068050D"/>
    <w:rsid w:val="006875CF"/>
    <w:rsid w:val="00687A8B"/>
    <w:rsid w:val="0069132E"/>
    <w:rsid w:val="006A385C"/>
    <w:rsid w:val="006C381A"/>
    <w:rsid w:val="006C3C92"/>
    <w:rsid w:val="006C78D9"/>
    <w:rsid w:val="006E4515"/>
    <w:rsid w:val="006F27E6"/>
    <w:rsid w:val="007049A4"/>
    <w:rsid w:val="00716078"/>
    <w:rsid w:val="00721E79"/>
    <w:rsid w:val="0073334B"/>
    <w:rsid w:val="0073348A"/>
    <w:rsid w:val="007412F3"/>
    <w:rsid w:val="0077323B"/>
    <w:rsid w:val="00774410"/>
    <w:rsid w:val="007749BC"/>
    <w:rsid w:val="0078516B"/>
    <w:rsid w:val="0079704B"/>
    <w:rsid w:val="007B210F"/>
    <w:rsid w:val="007B6B50"/>
    <w:rsid w:val="007C14A6"/>
    <w:rsid w:val="007D7934"/>
    <w:rsid w:val="007F5955"/>
    <w:rsid w:val="0080726D"/>
    <w:rsid w:val="0080777B"/>
    <w:rsid w:val="00811439"/>
    <w:rsid w:val="00825DDC"/>
    <w:rsid w:val="00833651"/>
    <w:rsid w:val="00846EE6"/>
    <w:rsid w:val="008605BD"/>
    <w:rsid w:val="00862609"/>
    <w:rsid w:val="008816ED"/>
    <w:rsid w:val="00881934"/>
    <w:rsid w:val="008835BB"/>
    <w:rsid w:val="00890CED"/>
    <w:rsid w:val="008978D7"/>
    <w:rsid w:val="008A095F"/>
    <w:rsid w:val="008A2FC1"/>
    <w:rsid w:val="008A4042"/>
    <w:rsid w:val="008B0F97"/>
    <w:rsid w:val="008B1EA5"/>
    <w:rsid w:val="008B5E11"/>
    <w:rsid w:val="008C1809"/>
    <w:rsid w:val="008C5A6A"/>
    <w:rsid w:val="008C5D8F"/>
    <w:rsid w:val="008C6063"/>
    <w:rsid w:val="008C6390"/>
    <w:rsid w:val="008E0C3E"/>
    <w:rsid w:val="008E4ADB"/>
    <w:rsid w:val="008E65EF"/>
    <w:rsid w:val="008F190D"/>
    <w:rsid w:val="008F3F58"/>
    <w:rsid w:val="008F5FDE"/>
    <w:rsid w:val="0090106B"/>
    <w:rsid w:val="009021E5"/>
    <w:rsid w:val="00910A79"/>
    <w:rsid w:val="009134C5"/>
    <w:rsid w:val="00925E91"/>
    <w:rsid w:val="009264AB"/>
    <w:rsid w:val="00931250"/>
    <w:rsid w:val="00932BB6"/>
    <w:rsid w:val="00934891"/>
    <w:rsid w:val="00940F79"/>
    <w:rsid w:val="009431D6"/>
    <w:rsid w:val="00943D4C"/>
    <w:rsid w:val="009528F9"/>
    <w:rsid w:val="00954831"/>
    <w:rsid w:val="00967D4A"/>
    <w:rsid w:val="009720D7"/>
    <w:rsid w:val="00974BE7"/>
    <w:rsid w:val="00980D7B"/>
    <w:rsid w:val="009861E4"/>
    <w:rsid w:val="00993519"/>
    <w:rsid w:val="009938AE"/>
    <w:rsid w:val="00996111"/>
    <w:rsid w:val="009A4A8F"/>
    <w:rsid w:val="009B0E86"/>
    <w:rsid w:val="009D78DB"/>
    <w:rsid w:val="009E27AF"/>
    <w:rsid w:val="009E2E21"/>
    <w:rsid w:val="00A025AE"/>
    <w:rsid w:val="00A14F20"/>
    <w:rsid w:val="00A173F7"/>
    <w:rsid w:val="00A25874"/>
    <w:rsid w:val="00A336FA"/>
    <w:rsid w:val="00A50803"/>
    <w:rsid w:val="00A5220B"/>
    <w:rsid w:val="00A5792C"/>
    <w:rsid w:val="00A64EB2"/>
    <w:rsid w:val="00A66347"/>
    <w:rsid w:val="00A87A2C"/>
    <w:rsid w:val="00A90877"/>
    <w:rsid w:val="00A966E2"/>
    <w:rsid w:val="00AA32B6"/>
    <w:rsid w:val="00AB3C79"/>
    <w:rsid w:val="00AC038A"/>
    <w:rsid w:val="00AE41FD"/>
    <w:rsid w:val="00AF4E4A"/>
    <w:rsid w:val="00B1072F"/>
    <w:rsid w:val="00B25D86"/>
    <w:rsid w:val="00B529E2"/>
    <w:rsid w:val="00B545EE"/>
    <w:rsid w:val="00B57231"/>
    <w:rsid w:val="00B60672"/>
    <w:rsid w:val="00B606A7"/>
    <w:rsid w:val="00B80DC2"/>
    <w:rsid w:val="00B84102"/>
    <w:rsid w:val="00B84368"/>
    <w:rsid w:val="00B96960"/>
    <w:rsid w:val="00BA3734"/>
    <w:rsid w:val="00BA570B"/>
    <w:rsid w:val="00BB3AD5"/>
    <w:rsid w:val="00BC6119"/>
    <w:rsid w:val="00BC6DE2"/>
    <w:rsid w:val="00BD1035"/>
    <w:rsid w:val="00BD1331"/>
    <w:rsid w:val="00BE0E13"/>
    <w:rsid w:val="00C1235E"/>
    <w:rsid w:val="00C40304"/>
    <w:rsid w:val="00C84624"/>
    <w:rsid w:val="00C84C3B"/>
    <w:rsid w:val="00C869AF"/>
    <w:rsid w:val="00C87359"/>
    <w:rsid w:val="00C90B65"/>
    <w:rsid w:val="00C93E2D"/>
    <w:rsid w:val="00C94680"/>
    <w:rsid w:val="00C94C7E"/>
    <w:rsid w:val="00CA2358"/>
    <w:rsid w:val="00CB0C00"/>
    <w:rsid w:val="00CB22F4"/>
    <w:rsid w:val="00CB6779"/>
    <w:rsid w:val="00CB7F4E"/>
    <w:rsid w:val="00CC001B"/>
    <w:rsid w:val="00CD309E"/>
    <w:rsid w:val="00CD7850"/>
    <w:rsid w:val="00CE0E1D"/>
    <w:rsid w:val="00CE5CCB"/>
    <w:rsid w:val="00CF012E"/>
    <w:rsid w:val="00CF66EE"/>
    <w:rsid w:val="00D076DC"/>
    <w:rsid w:val="00D076F8"/>
    <w:rsid w:val="00D232F5"/>
    <w:rsid w:val="00D3351D"/>
    <w:rsid w:val="00D4067A"/>
    <w:rsid w:val="00D6172B"/>
    <w:rsid w:val="00D63A56"/>
    <w:rsid w:val="00D67055"/>
    <w:rsid w:val="00D864C4"/>
    <w:rsid w:val="00D86882"/>
    <w:rsid w:val="00D87499"/>
    <w:rsid w:val="00DB051A"/>
    <w:rsid w:val="00DB5177"/>
    <w:rsid w:val="00DE1CB2"/>
    <w:rsid w:val="00E043BA"/>
    <w:rsid w:val="00E16352"/>
    <w:rsid w:val="00E16444"/>
    <w:rsid w:val="00E36DC4"/>
    <w:rsid w:val="00E54B99"/>
    <w:rsid w:val="00E6237F"/>
    <w:rsid w:val="00E701B8"/>
    <w:rsid w:val="00E711C0"/>
    <w:rsid w:val="00E81995"/>
    <w:rsid w:val="00E86899"/>
    <w:rsid w:val="00E93F59"/>
    <w:rsid w:val="00EA2471"/>
    <w:rsid w:val="00EA580D"/>
    <w:rsid w:val="00EA755F"/>
    <w:rsid w:val="00EB481E"/>
    <w:rsid w:val="00EC2F4E"/>
    <w:rsid w:val="00EC789E"/>
    <w:rsid w:val="00ED3E73"/>
    <w:rsid w:val="00ED55D8"/>
    <w:rsid w:val="00EE0078"/>
    <w:rsid w:val="00EE33B9"/>
    <w:rsid w:val="00EF148C"/>
    <w:rsid w:val="00EF215E"/>
    <w:rsid w:val="00F022E2"/>
    <w:rsid w:val="00F1198E"/>
    <w:rsid w:val="00F14D1A"/>
    <w:rsid w:val="00F20265"/>
    <w:rsid w:val="00F22D60"/>
    <w:rsid w:val="00F3557A"/>
    <w:rsid w:val="00F40A92"/>
    <w:rsid w:val="00F40D3F"/>
    <w:rsid w:val="00F42407"/>
    <w:rsid w:val="00F42441"/>
    <w:rsid w:val="00F61438"/>
    <w:rsid w:val="00F6484B"/>
    <w:rsid w:val="00F73978"/>
    <w:rsid w:val="00FA2839"/>
    <w:rsid w:val="00FA47A9"/>
    <w:rsid w:val="00FA7E98"/>
    <w:rsid w:val="00FB125D"/>
    <w:rsid w:val="00FB6918"/>
    <w:rsid w:val="00FB7B25"/>
    <w:rsid w:val="00FC1724"/>
    <w:rsid w:val="00FC1F73"/>
    <w:rsid w:val="00FC7291"/>
    <w:rsid w:val="00FD78B7"/>
    <w:rsid w:val="00FF0532"/>
    <w:rsid w:val="00FF5328"/>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A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E701B8"/>
    <w:rPr>
      <w:noProof/>
      <w:szCs w:val="20"/>
    </w:rPr>
  </w:style>
  <w:style w:type="paragraph" w:customStyle="1" w:styleId="DefaultText1">
    <w:name w:val="Default Text:1"/>
    <w:basedOn w:val="Normal"/>
    <w:link w:val="DefaultText1Char"/>
    <w:rsid w:val="00E701B8"/>
    <w:rPr>
      <w:noProof/>
      <w:szCs w:val="20"/>
    </w:rPr>
  </w:style>
  <w:style w:type="paragraph" w:customStyle="1" w:styleId="DefaultText">
    <w:name w:val="Default Text"/>
    <w:basedOn w:val="Normal"/>
    <w:rsid w:val="00E701B8"/>
    <w:rPr>
      <w:noProof/>
      <w:szCs w:val="20"/>
    </w:rPr>
  </w:style>
  <w:style w:type="character" w:customStyle="1" w:styleId="DefaultText1Char">
    <w:name w:val="Default Text:1 Char"/>
    <w:link w:val="DefaultText1"/>
    <w:rsid w:val="00E701B8"/>
    <w:rPr>
      <w:noProof/>
      <w:sz w:val="24"/>
      <w:lang w:val="en-US" w:eastAsia="en-US" w:bidi="ar-SA"/>
    </w:rPr>
  </w:style>
  <w:style w:type="paragraph" w:customStyle="1" w:styleId="a">
    <w:basedOn w:val="Normal"/>
    <w:rsid w:val="00E701B8"/>
    <w:rPr>
      <w:rFonts w:ascii="Arial" w:hAnsi="Arial"/>
      <w:lang w:val="pl-PL" w:eastAsia="pl-PL"/>
    </w:rPr>
  </w:style>
  <w:style w:type="paragraph" w:customStyle="1" w:styleId="Caracter">
    <w:name w:val="Caracter"/>
    <w:basedOn w:val="Normal"/>
    <w:rsid w:val="00B529E2"/>
    <w:pPr>
      <w:spacing w:after="160" w:line="240" w:lineRule="exact"/>
    </w:pPr>
    <w:rPr>
      <w:rFonts w:ascii="Tahoma" w:hAnsi="Tahoma"/>
      <w:sz w:val="20"/>
      <w:szCs w:val="20"/>
    </w:rPr>
  </w:style>
  <w:style w:type="paragraph" w:customStyle="1" w:styleId="Indentcorptext21">
    <w:name w:val="Indent corp text 21"/>
    <w:basedOn w:val="Normal"/>
    <w:uiPriority w:val="99"/>
    <w:rsid w:val="00504138"/>
    <w:pPr>
      <w:suppressAutoHyphens/>
      <w:ind w:right="-766" w:firstLine="1080"/>
    </w:pPr>
    <w:rPr>
      <w:sz w:val="28"/>
      <w:szCs w:val="20"/>
      <w:lang w:eastAsia="ar-SA"/>
    </w:rPr>
  </w:style>
  <w:style w:type="character" w:customStyle="1" w:styleId="FontStyle79">
    <w:name w:val="Font Style79"/>
    <w:rsid w:val="004137E3"/>
    <w:rPr>
      <w:rFonts w:ascii="Trebuchet MS" w:hAnsi="Trebuchet MS" w:cs="Trebuchet MS"/>
      <w:sz w:val="22"/>
      <w:szCs w:val="22"/>
    </w:rPr>
  </w:style>
  <w:style w:type="paragraph" w:styleId="BalloonText">
    <w:name w:val="Balloon Text"/>
    <w:basedOn w:val="Normal"/>
    <w:link w:val="BalloonTextChar"/>
    <w:rsid w:val="00C869AF"/>
    <w:rPr>
      <w:rFonts w:ascii="Segoe UI" w:hAnsi="Segoe UI" w:cs="Segoe UI"/>
      <w:sz w:val="18"/>
      <w:szCs w:val="18"/>
    </w:rPr>
  </w:style>
  <w:style w:type="character" w:customStyle="1" w:styleId="BalloonTextChar">
    <w:name w:val="Balloon Text Char"/>
    <w:link w:val="BalloonText"/>
    <w:rsid w:val="00C869AF"/>
    <w:rPr>
      <w:rFonts w:ascii="Segoe UI" w:hAnsi="Segoe UI" w:cs="Segoe UI"/>
      <w:sz w:val="18"/>
      <w:szCs w:val="18"/>
      <w:lang w:val="en-US" w:eastAsia="en-US"/>
    </w:rPr>
  </w:style>
  <w:style w:type="paragraph" w:styleId="Header">
    <w:name w:val="header"/>
    <w:basedOn w:val="Normal"/>
    <w:link w:val="HeaderChar"/>
    <w:rsid w:val="00FB125D"/>
    <w:pPr>
      <w:tabs>
        <w:tab w:val="center" w:pos="4536"/>
        <w:tab w:val="right" w:pos="9072"/>
      </w:tabs>
    </w:pPr>
  </w:style>
  <w:style w:type="character" w:customStyle="1" w:styleId="HeaderChar">
    <w:name w:val="Header Char"/>
    <w:link w:val="Header"/>
    <w:rsid w:val="00FB125D"/>
    <w:rPr>
      <w:sz w:val="24"/>
      <w:szCs w:val="24"/>
      <w:lang w:val="en-US" w:eastAsia="en-US"/>
    </w:rPr>
  </w:style>
  <w:style w:type="paragraph" w:styleId="Footer">
    <w:name w:val="footer"/>
    <w:basedOn w:val="Normal"/>
    <w:link w:val="FooterChar"/>
    <w:uiPriority w:val="99"/>
    <w:rsid w:val="00FB125D"/>
    <w:pPr>
      <w:tabs>
        <w:tab w:val="center" w:pos="4536"/>
        <w:tab w:val="right" w:pos="9072"/>
      </w:tabs>
    </w:pPr>
  </w:style>
  <w:style w:type="character" w:customStyle="1" w:styleId="FooterChar">
    <w:name w:val="Footer Char"/>
    <w:link w:val="Footer"/>
    <w:uiPriority w:val="99"/>
    <w:rsid w:val="00FB125D"/>
    <w:rPr>
      <w:sz w:val="24"/>
      <w:szCs w:val="24"/>
      <w:lang w:val="en-US" w:eastAsia="en-US"/>
    </w:rPr>
  </w:style>
  <w:style w:type="character" w:customStyle="1" w:styleId="pg-1ff1">
    <w:name w:val="pg-1ff1"/>
    <w:rsid w:val="002255E5"/>
  </w:style>
  <w:style w:type="character" w:customStyle="1" w:styleId="a0">
    <w:name w:val="_"/>
    <w:rsid w:val="002255E5"/>
  </w:style>
  <w:style w:type="character" w:customStyle="1" w:styleId="pg-1ff2">
    <w:name w:val="pg-1ff2"/>
    <w:rsid w:val="002255E5"/>
  </w:style>
  <w:style w:type="character" w:customStyle="1" w:styleId="pg-1fs0">
    <w:name w:val="pg-1fs0"/>
    <w:rsid w:val="000107A9"/>
  </w:style>
  <w:style w:type="paragraph" w:styleId="BodyText2">
    <w:name w:val="Body Text 2"/>
    <w:basedOn w:val="Normal"/>
    <w:link w:val="BodyText2Char"/>
    <w:rsid w:val="00EC789E"/>
    <w:rPr>
      <w:sz w:val="28"/>
      <w:szCs w:val="20"/>
      <w:lang w:eastAsia="ro-RO"/>
    </w:rPr>
  </w:style>
  <w:style w:type="character" w:customStyle="1" w:styleId="BodyText2Char">
    <w:name w:val="Body Text 2 Char"/>
    <w:link w:val="BodyText2"/>
    <w:rsid w:val="00EC789E"/>
    <w:rPr>
      <w:sz w:val="28"/>
      <w:lang w:val="en-US"/>
    </w:rPr>
  </w:style>
  <w:style w:type="paragraph" w:styleId="ListParagraph">
    <w:name w:val="List Paragraph"/>
    <w:basedOn w:val="Normal"/>
    <w:uiPriority w:val="34"/>
    <w:qFormat/>
    <w:rsid w:val="001660A5"/>
    <w:pPr>
      <w:ind w:left="720"/>
      <w:contextualSpacing/>
    </w:pPr>
    <w:rPr>
      <w:noProof/>
    </w:rPr>
  </w:style>
  <w:style w:type="table" w:styleId="TableGrid">
    <w:name w:val="Table Grid"/>
    <w:basedOn w:val="TableNormal"/>
    <w:uiPriority w:val="39"/>
    <w:rsid w:val="0056452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A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E701B8"/>
    <w:rPr>
      <w:noProof/>
      <w:szCs w:val="20"/>
    </w:rPr>
  </w:style>
  <w:style w:type="paragraph" w:customStyle="1" w:styleId="DefaultText1">
    <w:name w:val="Default Text:1"/>
    <w:basedOn w:val="Normal"/>
    <w:link w:val="DefaultText1Char"/>
    <w:rsid w:val="00E701B8"/>
    <w:rPr>
      <w:noProof/>
      <w:szCs w:val="20"/>
    </w:rPr>
  </w:style>
  <w:style w:type="paragraph" w:customStyle="1" w:styleId="DefaultText">
    <w:name w:val="Default Text"/>
    <w:basedOn w:val="Normal"/>
    <w:rsid w:val="00E701B8"/>
    <w:rPr>
      <w:noProof/>
      <w:szCs w:val="20"/>
    </w:rPr>
  </w:style>
  <w:style w:type="character" w:customStyle="1" w:styleId="DefaultText1Char">
    <w:name w:val="Default Text:1 Char"/>
    <w:link w:val="DefaultText1"/>
    <w:rsid w:val="00E701B8"/>
    <w:rPr>
      <w:noProof/>
      <w:sz w:val="24"/>
      <w:lang w:val="en-US" w:eastAsia="en-US" w:bidi="ar-SA"/>
    </w:rPr>
  </w:style>
  <w:style w:type="paragraph" w:customStyle="1" w:styleId="a">
    <w:basedOn w:val="Normal"/>
    <w:rsid w:val="00E701B8"/>
    <w:rPr>
      <w:rFonts w:ascii="Arial" w:hAnsi="Arial"/>
      <w:lang w:val="pl-PL" w:eastAsia="pl-PL"/>
    </w:rPr>
  </w:style>
  <w:style w:type="paragraph" w:customStyle="1" w:styleId="Caracter">
    <w:name w:val="Caracter"/>
    <w:basedOn w:val="Normal"/>
    <w:rsid w:val="00B529E2"/>
    <w:pPr>
      <w:spacing w:after="160" w:line="240" w:lineRule="exact"/>
    </w:pPr>
    <w:rPr>
      <w:rFonts w:ascii="Tahoma" w:hAnsi="Tahoma"/>
      <w:sz w:val="20"/>
      <w:szCs w:val="20"/>
    </w:rPr>
  </w:style>
  <w:style w:type="paragraph" w:customStyle="1" w:styleId="Indentcorptext21">
    <w:name w:val="Indent corp text 21"/>
    <w:basedOn w:val="Normal"/>
    <w:uiPriority w:val="99"/>
    <w:rsid w:val="00504138"/>
    <w:pPr>
      <w:suppressAutoHyphens/>
      <w:ind w:right="-766" w:firstLine="1080"/>
      <w:jc w:val="both"/>
    </w:pPr>
    <w:rPr>
      <w:sz w:val="28"/>
      <w:szCs w:val="20"/>
      <w:lang w:eastAsia="ar-SA"/>
    </w:rPr>
  </w:style>
  <w:style w:type="character" w:customStyle="1" w:styleId="FontStyle79">
    <w:name w:val="Font Style79"/>
    <w:rsid w:val="004137E3"/>
    <w:rPr>
      <w:rFonts w:ascii="Trebuchet MS" w:hAnsi="Trebuchet MS" w:cs="Trebuchet MS"/>
      <w:sz w:val="22"/>
      <w:szCs w:val="22"/>
    </w:rPr>
  </w:style>
  <w:style w:type="paragraph" w:styleId="BalloonText">
    <w:name w:val="Balloon Text"/>
    <w:basedOn w:val="Normal"/>
    <w:link w:val="BalloonTextChar"/>
    <w:rsid w:val="00C869AF"/>
    <w:rPr>
      <w:rFonts w:ascii="Segoe UI" w:hAnsi="Segoe UI" w:cs="Segoe UI"/>
      <w:sz w:val="18"/>
      <w:szCs w:val="18"/>
    </w:rPr>
  </w:style>
  <w:style w:type="character" w:customStyle="1" w:styleId="BalloonTextChar">
    <w:name w:val="Balloon Text Char"/>
    <w:link w:val="BalloonText"/>
    <w:rsid w:val="00C869AF"/>
    <w:rPr>
      <w:rFonts w:ascii="Segoe UI" w:hAnsi="Segoe UI" w:cs="Segoe UI"/>
      <w:sz w:val="18"/>
      <w:szCs w:val="18"/>
      <w:lang w:val="en-US" w:eastAsia="en-US"/>
    </w:rPr>
  </w:style>
  <w:style w:type="paragraph" w:styleId="Header">
    <w:name w:val="header"/>
    <w:basedOn w:val="Normal"/>
    <w:link w:val="HeaderChar"/>
    <w:rsid w:val="00FB125D"/>
    <w:pPr>
      <w:tabs>
        <w:tab w:val="center" w:pos="4536"/>
        <w:tab w:val="right" w:pos="9072"/>
      </w:tabs>
    </w:pPr>
  </w:style>
  <w:style w:type="character" w:customStyle="1" w:styleId="HeaderChar">
    <w:name w:val="Header Char"/>
    <w:link w:val="Header"/>
    <w:rsid w:val="00FB125D"/>
    <w:rPr>
      <w:sz w:val="24"/>
      <w:szCs w:val="24"/>
      <w:lang w:val="en-US" w:eastAsia="en-US"/>
    </w:rPr>
  </w:style>
  <w:style w:type="paragraph" w:styleId="Footer">
    <w:name w:val="footer"/>
    <w:basedOn w:val="Normal"/>
    <w:link w:val="FooterChar"/>
    <w:uiPriority w:val="99"/>
    <w:rsid w:val="00FB125D"/>
    <w:pPr>
      <w:tabs>
        <w:tab w:val="center" w:pos="4536"/>
        <w:tab w:val="right" w:pos="9072"/>
      </w:tabs>
    </w:pPr>
  </w:style>
  <w:style w:type="character" w:customStyle="1" w:styleId="FooterChar">
    <w:name w:val="Footer Char"/>
    <w:link w:val="Footer"/>
    <w:uiPriority w:val="99"/>
    <w:rsid w:val="00FB125D"/>
    <w:rPr>
      <w:sz w:val="24"/>
      <w:szCs w:val="24"/>
      <w:lang w:val="en-US" w:eastAsia="en-US"/>
    </w:rPr>
  </w:style>
  <w:style w:type="character" w:customStyle="1" w:styleId="pg-1ff1">
    <w:name w:val="pg-1ff1"/>
    <w:rsid w:val="002255E5"/>
  </w:style>
  <w:style w:type="character" w:customStyle="1" w:styleId="a0">
    <w:name w:val="_"/>
    <w:rsid w:val="002255E5"/>
  </w:style>
  <w:style w:type="character" w:customStyle="1" w:styleId="pg-1ff2">
    <w:name w:val="pg-1ff2"/>
    <w:rsid w:val="002255E5"/>
  </w:style>
  <w:style w:type="character" w:customStyle="1" w:styleId="pg-1fs0">
    <w:name w:val="pg-1fs0"/>
    <w:rsid w:val="000107A9"/>
  </w:style>
  <w:style w:type="paragraph" w:styleId="BodyText2">
    <w:name w:val="Body Text 2"/>
    <w:basedOn w:val="Normal"/>
    <w:link w:val="BodyText2Char"/>
    <w:rsid w:val="00EC789E"/>
    <w:pPr>
      <w:jc w:val="both"/>
    </w:pPr>
    <w:rPr>
      <w:sz w:val="28"/>
      <w:szCs w:val="20"/>
      <w:lang w:eastAsia="ro-RO"/>
    </w:rPr>
  </w:style>
  <w:style w:type="character" w:customStyle="1" w:styleId="BodyText2Char">
    <w:name w:val="Body Text 2 Char"/>
    <w:link w:val="BodyText2"/>
    <w:rsid w:val="00EC789E"/>
    <w:rPr>
      <w:sz w:val="28"/>
      <w:lang w:val="en-US"/>
    </w:rPr>
  </w:style>
  <w:style w:type="paragraph" w:styleId="ListParagraph">
    <w:name w:val="List Paragraph"/>
    <w:basedOn w:val="Normal"/>
    <w:uiPriority w:val="34"/>
    <w:qFormat/>
    <w:rsid w:val="001660A5"/>
    <w:pPr>
      <w:ind w:left="720"/>
      <w:contextualSpacing/>
    </w:pPr>
    <w:rPr>
      <w:noProof/>
    </w:rPr>
  </w:style>
</w:styles>
</file>

<file path=word/webSettings.xml><?xml version="1.0" encoding="utf-8"?>
<w:webSettings xmlns:r="http://schemas.openxmlformats.org/officeDocument/2006/relationships" xmlns:w="http://schemas.openxmlformats.org/wordprocessingml/2006/main">
  <w:divs>
    <w:div w:id="135605388">
      <w:bodyDiv w:val="1"/>
      <w:marLeft w:val="0"/>
      <w:marRight w:val="0"/>
      <w:marTop w:val="0"/>
      <w:marBottom w:val="0"/>
      <w:divBdr>
        <w:top w:val="none" w:sz="0" w:space="0" w:color="auto"/>
        <w:left w:val="none" w:sz="0" w:space="0" w:color="auto"/>
        <w:bottom w:val="none" w:sz="0" w:space="0" w:color="auto"/>
        <w:right w:val="none" w:sz="0" w:space="0" w:color="auto"/>
      </w:divBdr>
      <w:divsChild>
        <w:div w:id="223225434">
          <w:marLeft w:val="0"/>
          <w:marRight w:val="0"/>
          <w:marTop w:val="0"/>
          <w:marBottom w:val="0"/>
          <w:divBdr>
            <w:top w:val="none" w:sz="0" w:space="0" w:color="auto"/>
            <w:left w:val="none" w:sz="0" w:space="0" w:color="auto"/>
            <w:bottom w:val="none" w:sz="0" w:space="0" w:color="auto"/>
            <w:right w:val="none" w:sz="0" w:space="0" w:color="auto"/>
          </w:divBdr>
        </w:div>
        <w:div w:id="1311639151">
          <w:marLeft w:val="0"/>
          <w:marRight w:val="0"/>
          <w:marTop w:val="0"/>
          <w:marBottom w:val="0"/>
          <w:divBdr>
            <w:top w:val="none" w:sz="0" w:space="0" w:color="auto"/>
            <w:left w:val="none" w:sz="0" w:space="0" w:color="auto"/>
            <w:bottom w:val="none" w:sz="0" w:space="0" w:color="auto"/>
            <w:right w:val="none" w:sz="0" w:space="0" w:color="auto"/>
          </w:divBdr>
        </w:div>
        <w:div w:id="1545827980">
          <w:marLeft w:val="0"/>
          <w:marRight w:val="0"/>
          <w:marTop w:val="0"/>
          <w:marBottom w:val="0"/>
          <w:divBdr>
            <w:top w:val="none" w:sz="0" w:space="0" w:color="auto"/>
            <w:left w:val="none" w:sz="0" w:space="0" w:color="auto"/>
            <w:bottom w:val="none" w:sz="0" w:space="0" w:color="auto"/>
            <w:right w:val="none" w:sz="0" w:space="0" w:color="auto"/>
          </w:divBdr>
        </w:div>
        <w:div w:id="2039700407">
          <w:marLeft w:val="0"/>
          <w:marRight w:val="0"/>
          <w:marTop w:val="0"/>
          <w:marBottom w:val="0"/>
          <w:divBdr>
            <w:top w:val="none" w:sz="0" w:space="0" w:color="auto"/>
            <w:left w:val="none" w:sz="0" w:space="0" w:color="auto"/>
            <w:bottom w:val="none" w:sz="0" w:space="0" w:color="auto"/>
            <w:right w:val="none" w:sz="0" w:space="0" w:color="auto"/>
          </w:divBdr>
        </w:div>
        <w:div w:id="2099325341">
          <w:marLeft w:val="0"/>
          <w:marRight w:val="0"/>
          <w:marTop w:val="0"/>
          <w:marBottom w:val="0"/>
          <w:divBdr>
            <w:top w:val="none" w:sz="0" w:space="0" w:color="auto"/>
            <w:left w:val="none" w:sz="0" w:space="0" w:color="auto"/>
            <w:bottom w:val="none" w:sz="0" w:space="0" w:color="auto"/>
            <w:right w:val="none" w:sz="0" w:space="0" w:color="auto"/>
          </w:divBdr>
        </w:div>
      </w:divsChild>
    </w:div>
    <w:div w:id="823666764">
      <w:bodyDiv w:val="1"/>
      <w:marLeft w:val="0"/>
      <w:marRight w:val="0"/>
      <w:marTop w:val="0"/>
      <w:marBottom w:val="0"/>
      <w:divBdr>
        <w:top w:val="none" w:sz="0" w:space="0" w:color="auto"/>
        <w:left w:val="none" w:sz="0" w:space="0" w:color="auto"/>
        <w:bottom w:val="none" w:sz="0" w:space="0" w:color="auto"/>
        <w:right w:val="none" w:sz="0" w:space="0" w:color="auto"/>
      </w:divBdr>
      <w:divsChild>
        <w:div w:id="198014270">
          <w:marLeft w:val="0"/>
          <w:marRight w:val="0"/>
          <w:marTop w:val="0"/>
          <w:marBottom w:val="0"/>
          <w:divBdr>
            <w:top w:val="none" w:sz="0" w:space="0" w:color="auto"/>
            <w:left w:val="none" w:sz="0" w:space="0" w:color="auto"/>
            <w:bottom w:val="none" w:sz="0" w:space="0" w:color="auto"/>
            <w:right w:val="none" w:sz="0" w:space="0" w:color="auto"/>
          </w:divBdr>
        </w:div>
        <w:div w:id="677928495">
          <w:marLeft w:val="0"/>
          <w:marRight w:val="0"/>
          <w:marTop w:val="0"/>
          <w:marBottom w:val="0"/>
          <w:divBdr>
            <w:top w:val="none" w:sz="0" w:space="0" w:color="auto"/>
            <w:left w:val="none" w:sz="0" w:space="0" w:color="auto"/>
            <w:bottom w:val="none" w:sz="0" w:space="0" w:color="auto"/>
            <w:right w:val="none" w:sz="0" w:space="0" w:color="auto"/>
          </w:divBdr>
        </w:div>
        <w:div w:id="1350987180">
          <w:marLeft w:val="0"/>
          <w:marRight w:val="0"/>
          <w:marTop w:val="0"/>
          <w:marBottom w:val="0"/>
          <w:divBdr>
            <w:top w:val="none" w:sz="0" w:space="0" w:color="auto"/>
            <w:left w:val="none" w:sz="0" w:space="0" w:color="auto"/>
            <w:bottom w:val="none" w:sz="0" w:space="0" w:color="auto"/>
            <w:right w:val="none" w:sz="0" w:space="0" w:color="auto"/>
          </w:divBdr>
        </w:div>
        <w:div w:id="189916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63D9-45DA-4D87-A5A0-E709087B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2555</Words>
  <Characters>14567</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hant adrian</dc:creator>
  <cp:lastModifiedBy>muresan raluca</cp:lastModifiedBy>
  <cp:revision>2</cp:revision>
  <cp:lastPrinted>2020-09-14T10:05:00Z</cp:lastPrinted>
  <dcterms:created xsi:type="dcterms:W3CDTF">2021-01-29T07:17:00Z</dcterms:created>
  <dcterms:modified xsi:type="dcterms:W3CDTF">2021-01-29T07:17:00Z</dcterms:modified>
</cp:coreProperties>
</file>